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28026" w14:textId="50BB1CB3" w:rsidR="0093333E" w:rsidRPr="000979A5"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0979A5">
        <w:rPr>
          <w:rFonts w:ascii="Arial" w:eastAsia="Malgun Gothic" w:hAnsi="Arial" w:cs="Arial"/>
          <w:b/>
          <w:bCs/>
          <w:lang w:eastAsia="en-US"/>
        </w:rPr>
        <w:t>3GPP TSG RAN WG1 #10</w:t>
      </w:r>
      <w:r w:rsidR="0052642A">
        <w:rPr>
          <w:rFonts w:ascii="Arial" w:eastAsia="Malgun Gothic" w:hAnsi="Arial" w:cs="Arial"/>
          <w:b/>
          <w:bCs/>
          <w:lang w:eastAsia="en-US"/>
        </w:rPr>
        <w:t>8</w:t>
      </w:r>
      <w:r w:rsidR="007A510C">
        <w:rPr>
          <w:rFonts w:ascii="Arial" w:eastAsia="Malgun Gothic" w:hAnsi="Arial" w:cs="Arial"/>
          <w:b/>
          <w:bCs/>
          <w:lang w:eastAsia="en-US"/>
        </w:rPr>
        <w:t>-</w:t>
      </w:r>
      <w:r w:rsidRPr="000979A5">
        <w:rPr>
          <w:rFonts w:ascii="Arial" w:eastAsia="Malgun Gothic" w:hAnsi="Arial" w:cs="Arial"/>
          <w:b/>
          <w:bCs/>
          <w:lang w:eastAsia="en-US"/>
        </w:rPr>
        <w:t>e</w:t>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1E58FC">
        <w:rPr>
          <w:rFonts w:ascii="Arial" w:eastAsia="Malgun Gothic" w:hAnsi="Arial" w:cs="Arial"/>
          <w:b/>
          <w:bCs/>
          <w:lang w:eastAsia="en-US"/>
        </w:rPr>
        <w:t>R1-2202055</w:t>
      </w:r>
      <w:bookmarkStart w:id="0" w:name="_GoBack"/>
      <w:bookmarkEnd w:id="0"/>
    </w:p>
    <w:p w14:paraId="5478FC62" w14:textId="18BC12D9" w:rsidR="000F63AD" w:rsidRPr="000979A5" w:rsidRDefault="000F63AD" w:rsidP="000F63AD">
      <w:pPr>
        <w:tabs>
          <w:tab w:val="center" w:pos="4536"/>
          <w:tab w:val="right" w:pos="9072"/>
        </w:tabs>
        <w:spacing w:line="276" w:lineRule="auto"/>
        <w:rPr>
          <w:rFonts w:ascii="Arial" w:eastAsia="Malgun Gothic" w:hAnsi="Arial" w:cs="Arial"/>
          <w:b/>
          <w:bCs/>
          <w:lang w:val="en-US" w:eastAsia="en-US"/>
        </w:rPr>
      </w:pPr>
      <w:proofErr w:type="gramStart"/>
      <w:r w:rsidRPr="000979A5">
        <w:rPr>
          <w:rFonts w:ascii="Arial" w:eastAsia="Malgun Gothic" w:hAnsi="Arial" w:cs="Arial"/>
          <w:b/>
          <w:bCs/>
          <w:lang w:val="en-US" w:eastAsia="en-US"/>
        </w:rPr>
        <w:t>e-Meeting</w:t>
      </w:r>
      <w:proofErr w:type="gramEnd"/>
      <w:r w:rsidRPr="000979A5">
        <w:rPr>
          <w:rFonts w:ascii="Arial" w:eastAsia="Malgun Gothic" w:hAnsi="Arial" w:cs="Arial"/>
          <w:b/>
          <w:bCs/>
          <w:lang w:val="en-US" w:eastAsia="en-US"/>
        </w:rPr>
        <w:t xml:space="preserve">, </w:t>
      </w:r>
      <w:r w:rsidR="0076618C">
        <w:rPr>
          <w:rFonts w:ascii="Arial" w:eastAsia="Malgun Gothic" w:hAnsi="Arial" w:cs="Arial"/>
          <w:b/>
          <w:bCs/>
          <w:lang w:eastAsia="en-US"/>
        </w:rPr>
        <w:t>Feb</w:t>
      </w:r>
      <w:r w:rsidR="00641939">
        <w:rPr>
          <w:rFonts w:ascii="Arial" w:eastAsia="Malgun Gothic" w:hAnsi="Arial" w:cs="Arial"/>
          <w:b/>
          <w:bCs/>
          <w:lang w:eastAsia="en-US"/>
        </w:rPr>
        <w:t>.</w:t>
      </w:r>
      <w:r w:rsidRPr="000979A5">
        <w:rPr>
          <w:rFonts w:ascii="Arial" w:eastAsia="Malgun Gothic" w:hAnsi="Arial" w:cs="Arial"/>
          <w:b/>
          <w:bCs/>
          <w:lang w:eastAsia="en-US"/>
        </w:rPr>
        <w:t xml:space="preserve"> </w:t>
      </w:r>
      <w:r w:rsidR="0076618C">
        <w:rPr>
          <w:rFonts w:ascii="Arial" w:eastAsia="Malgun Gothic" w:hAnsi="Arial" w:cs="Arial"/>
          <w:b/>
          <w:bCs/>
          <w:lang w:eastAsia="en-US"/>
        </w:rPr>
        <w:t>21</w:t>
      </w:r>
      <w:r w:rsidR="007B7E2F">
        <w:rPr>
          <w:rFonts w:ascii="Arial" w:eastAsia="Malgun Gothic" w:hAnsi="Arial" w:cs="Arial"/>
          <w:b/>
          <w:bCs/>
          <w:vertAlign w:val="superscript"/>
          <w:lang w:eastAsia="en-US"/>
        </w:rPr>
        <w:t>st</w:t>
      </w:r>
      <w:r w:rsidRPr="000979A5">
        <w:rPr>
          <w:rFonts w:ascii="Arial" w:eastAsia="Malgun Gothic" w:hAnsi="Arial" w:cs="Arial"/>
          <w:b/>
          <w:bCs/>
          <w:lang w:eastAsia="en-US"/>
        </w:rPr>
        <w:t xml:space="preserve"> –</w:t>
      </w:r>
      <w:r w:rsidR="007A510C">
        <w:rPr>
          <w:rFonts w:ascii="Arial" w:eastAsia="Malgun Gothic" w:hAnsi="Arial" w:cs="Arial"/>
          <w:b/>
          <w:bCs/>
          <w:lang w:eastAsia="en-US"/>
        </w:rPr>
        <w:t xml:space="preserve"> </w:t>
      </w:r>
      <w:r w:rsidR="0076618C">
        <w:rPr>
          <w:rFonts w:ascii="Arial" w:eastAsia="Malgun Gothic" w:hAnsi="Arial" w:cs="Arial"/>
          <w:b/>
          <w:bCs/>
          <w:lang w:eastAsia="en-US"/>
        </w:rPr>
        <w:t>Mar. 3</w:t>
      </w:r>
      <w:r w:rsidR="007B7E2F">
        <w:rPr>
          <w:rFonts w:ascii="Arial" w:eastAsia="Malgun Gothic" w:hAnsi="Arial" w:cs="Arial"/>
          <w:b/>
          <w:bCs/>
          <w:vertAlign w:val="superscript"/>
          <w:lang w:eastAsia="en-US"/>
        </w:rPr>
        <w:t>rd</w:t>
      </w:r>
      <w:r w:rsidR="007A510C">
        <w:rPr>
          <w:rFonts w:ascii="Arial" w:eastAsia="Malgun Gothic" w:hAnsi="Arial" w:cs="Arial"/>
          <w:b/>
          <w:bCs/>
          <w:lang w:eastAsia="en-US"/>
        </w:rPr>
        <w:t>, 2022</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349ED9F0"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1" w:name="Source"/>
      <w:bookmarkEnd w:id="1"/>
      <w:r w:rsidR="00563D9D" w:rsidRPr="000979A5">
        <w:rPr>
          <w:rFonts w:ascii="Arial" w:eastAsia="Malgun Gothic" w:hAnsi="Arial"/>
          <w:lang w:val="en-US" w:eastAsia="en-US"/>
        </w:rPr>
        <w:t>8</w:t>
      </w:r>
      <w:r w:rsidR="0052642A">
        <w:rPr>
          <w:rFonts w:ascii="Arial" w:eastAsia="Malgun Gothic" w:hAnsi="Arial"/>
          <w:lang w:val="en-US" w:eastAsia="en-US"/>
        </w:rPr>
        <w:t>.16</w:t>
      </w:r>
      <w:r w:rsidR="008A5B1D">
        <w:rPr>
          <w:rFonts w:ascii="Arial" w:eastAsia="Malgun Gothic" w:hAnsi="Arial"/>
          <w:lang w:val="en-US" w:eastAsia="en-US"/>
        </w:rPr>
        <w:t>.17</w:t>
      </w:r>
    </w:p>
    <w:p w14:paraId="18AD2FB9" w14:textId="211C5BE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641939">
        <w:rPr>
          <w:rFonts w:ascii="Arial" w:eastAsia="Malgun Gothic" w:hAnsi="Arial"/>
          <w:lang w:val="en-US" w:eastAsia="en-US"/>
        </w:rPr>
        <w:t>MediaTek Inc.</w:t>
      </w:r>
    </w:p>
    <w:p w14:paraId="43E8418D" w14:textId="289BDC97" w:rsidR="0057664E" w:rsidRPr="0057664E" w:rsidRDefault="0093333E" w:rsidP="0057664E">
      <w:pPr>
        <w:tabs>
          <w:tab w:val="left" w:pos="1985"/>
        </w:tabs>
        <w:spacing w:after="120" w:line="288" w:lineRule="auto"/>
        <w:ind w:left="2040" w:hangingChars="850" w:hanging="2040"/>
        <w:jc w:val="both"/>
        <w:rPr>
          <w:rFonts w:ascii="Arial" w:eastAsia="Malgun Gothic" w:hAnsi="Arial"/>
          <w:b/>
          <w:lang w:val="en-US" w:eastAsia="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41939" w:rsidRPr="00641939">
        <w:rPr>
          <w:rFonts w:ascii="Arial" w:eastAsia="Malgun Gothic" w:hAnsi="Arial"/>
          <w:lang w:val="en-US" w:eastAsia="en-US"/>
        </w:rPr>
        <w:t>On UE features for</w:t>
      </w:r>
      <w:r w:rsidR="00060494">
        <w:rPr>
          <w:rFonts w:ascii="Arial" w:eastAsia="Malgun Gothic" w:hAnsi="Arial"/>
          <w:lang w:val="en-US" w:eastAsia="en-US"/>
        </w:rPr>
        <w:t xml:space="preserve"> others</w:t>
      </w:r>
    </w:p>
    <w:p w14:paraId="31849030" w14:textId="7ED2E1FF" w:rsidR="002753B9" w:rsidRPr="0057664E" w:rsidRDefault="0057664E" w:rsidP="0057664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Pr="00641939">
        <w:rPr>
          <w:rFonts w:ascii="Arial" w:eastAsia="Malgun Gothic" w:hAnsi="Arial"/>
          <w:lang w:val="en-US" w:eastAsia="en-US"/>
        </w:rPr>
        <w:t>Discussion and decision</w:t>
      </w:r>
    </w:p>
    <w:p w14:paraId="32EB0705" w14:textId="77777777" w:rsidR="0057664E" w:rsidRPr="001F0ADC" w:rsidRDefault="0057664E" w:rsidP="0057664E">
      <w:pPr>
        <w:pStyle w:val="aff7"/>
        <w:keepNext/>
        <w:keepLines/>
        <w:numPr>
          <w:ilvl w:val="0"/>
          <w:numId w:val="38"/>
        </w:numPr>
        <w:pBdr>
          <w:top w:val="single" w:sz="12" w:space="3" w:color="auto"/>
        </w:pBdr>
        <w:tabs>
          <w:tab w:val="num" w:pos="432"/>
        </w:tabs>
        <w:spacing w:before="240" w:after="180"/>
        <w:ind w:leftChars="0"/>
        <w:outlineLvl w:val="0"/>
        <w:rPr>
          <w:rFonts w:ascii="Arial" w:eastAsia="新細明體" w:hAnsi="Arial"/>
          <w:sz w:val="36"/>
          <w:szCs w:val="36"/>
          <w:lang w:eastAsia="zh-TW"/>
        </w:rPr>
      </w:pPr>
      <w:r w:rsidRPr="001F0ADC">
        <w:rPr>
          <w:rFonts w:ascii="Arial" w:eastAsia="新細明體" w:hAnsi="Arial"/>
          <w:sz w:val="36"/>
          <w:szCs w:val="36"/>
          <w:lang w:eastAsia="zh-TW"/>
        </w:rPr>
        <w:t>Introduction</w:t>
      </w:r>
    </w:p>
    <w:p w14:paraId="7D790C60" w14:textId="7678C279" w:rsidR="0057664E" w:rsidRPr="001F0ADC" w:rsidRDefault="00704784" w:rsidP="0057664E">
      <w:pPr>
        <w:spacing w:after="180"/>
        <w:rPr>
          <w:rFonts w:eastAsia="新細明體"/>
          <w:sz w:val="20"/>
          <w:lang w:eastAsia="zh-TW"/>
        </w:rPr>
      </w:pPr>
      <w:r w:rsidRPr="001F0ADC">
        <w:rPr>
          <w:rFonts w:eastAsia="新細明體"/>
          <w:sz w:val="20"/>
          <w:lang w:eastAsia="zh-TW"/>
        </w:rPr>
        <w:t>This pa</w:t>
      </w:r>
      <w:r>
        <w:rPr>
          <w:rFonts w:eastAsia="新細明體"/>
          <w:sz w:val="20"/>
          <w:lang w:eastAsia="zh-TW"/>
        </w:rPr>
        <w:t>per provides our views on Rel-17</w:t>
      </w:r>
      <w:r w:rsidRPr="001F0ADC">
        <w:rPr>
          <w:rFonts w:eastAsia="新細明體"/>
          <w:sz w:val="20"/>
          <w:lang w:eastAsia="zh-TW"/>
        </w:rPr>
        <w:t xml:space="preserve"> UE features</w:t>
      </w:r>
      <w:r>
        <w:rPr>
          <w:rFonts w:eastAsia="新細明體"/>
          <w:sz w:val="20"/>
          <w:lang w:eastAsia="zh-TW"/>
        </w:rPr>
        <w:t xml:space="preserve"> in R1-2200781 (</w:t>
      </w:r>
      <w:r w:rsidRPr="00F03C76">
        <w:rPr>
          <w:rFonts w:eastAsia="新細明體"/>
          <w:sz w:val="20"/>
          <w:lang w:eastAsia="zh-TW"/>
        </w:rPr>
        <w:t>Updated RAN1 UE features list for Rel-17 NR after RAN1 #107bis-e</w:t>
      </w:r>
      <w:r>
        <w:rPr>
          <w:rFonts w:eastAsia="新細明體"/>
          <w:sz w:val="20"/>
          <w:lang w:eastAsia="zh-TW"/>
        </w:rPr>
        <w:t>)</w:t>
      </w:r>
      <w:r w:rsidR="00C056BD">
        <w:rPr>
          <w:rFonts w:eastAsia="新細明體"/>
          <w:sz w:val="20"/>
          <w:lang w:eastAsia="zh-TW"/>
        </w:rPr>
        <w:t xml:space="preserve"> </w:t>
      </w:r>
      <w:r w:rsidR="008754D7">
        <w:rPr>
          <w:rFonts w:eastAsia="新細明體"/>
          <w:sz w:val="20"/>
          <w:lang w:eastAsia="zh-TW"/>
        </w:rPr>
        <w:t>for others</w:t>
      </w:r>
      <w:r w:rsidR="0057664E" w:rsidRPr="001F0ADC">
        <w:rPr>
          <w:rFonts w:eastAsia="新細明體"/>
          <w:sz w:val="20"/>
          <w:lang w:eastAsia="zh-TW"/>
        </w:rPr>
        <w:t>. Detailed proposals are described in the following sections.</w:t>
      </w:r>
    </w:p>
    <w:p w14:paraId="3D1A081B" w14:textId="3963E4B7" w:rsidR="00F65444" w:rsidRPr="00D15EB8" w:rsidRDefault="00F65444" w:rsidP="00F65444">
      <w:pPr>
        <w:pStyle w:val="aff7"/>
        <w:keepNext/>
        <w:keepLines/>
        <w:numPr>
          <w:ilvl w:val="0"/>
          <w:numId w:val="38"/>
        </w:numPr>
        <w:pBdr>
          <w:top w:val="single" w:sz="12" w:space="3" w:color="auto"/>
        </w:pBdr>
        <w:tabs>
          <w:tab w:val="num" w:pos="432"/>
        </w:tabs>
        <w:spacing w:before="240" w:after="180"/>
        <w:ind w:leftChars="0"/>
        <w:outlineLvl w:val="0"/>
        <w:rPr>
          <w:rFonts w:ascii="Arial" w:eastAsia="新細明體" w:hAnsi="Arial"/>
          <w:sz w:val="36"/>
          <w:szCs w:val="36"/>
          <w:lang w:eastAsia="zh-TW"/>
        </w:rPr>
      </w:pPr>
      <w:r w:rsidRPr="001F0ADC">
        <w:rPr>
          <w:rFonts w:ascii="Arial" w:eastAsia="新細明體" w:hAnsi="Arial"/>
          <w:sz w:val="36"/>
          <w:szCs w:val="36"/>
          <w:lang w:eastAsia="zh-TW"/>
        </w:rPr>
        <w:t xml:space="preserve">Views on UE features for </w:t>
      </w:r>
      <w:r w:rsidR="008A5B1D">
        <w:rPr>
          <w:rFonts w:ascii="Arial" w:eastAsia="新細明體" w:hAnsi="Arial"/>
          <w:sz w:val="36"/>
          <w:szCs w:val="36"/>
          <w:lang w:eastAsia="zh-TW"/>
        </w:rPr>
        <w:t>others</w:t>
      </w:r>
    </w:p>
    <w:p w14:paraId="6B16861D" w14:textId="5DCEDD02" w:rsidR="00A56BB1" w:rsidRDefault="00AA225D" w:rsidP="00A56BB1">
      <w:pPr>
        <w:spacing w:after="180"/>
        <w:rPr>
          <w:rFonts w:eastAsia="新細明體"/>
          <w:sz w:val="20"/>
          <w:lang w:eastAsia="zh-TW"/>
        </w:rPr>
      </w:pPr>
      <w:r>
        <w:rPr>
          <w:rFonts w:eastAsia="新細明體"/>
          <w:sz w:val="20"/>
          <w:lang w:eastAsia="zh-TW"/>
        </w:rPr>
        <w:t xml:space="preserve">In </w:t>
      </w:r>
      <w:r w:rsidRPr="00AA225D">
        <w:rPr>
          <w:rFonts w:eastAsia="新細明體"/>
          <w:sz w:val="20"/>
          <w:lang w:eastAsia="zh-TW"/>
        </w:rPr>
        <w:t>R1-2112858</w:t>
      </w:r>
      <w:r>
        <w:rPr>
          <w:rFonts w:eastAsia="新細明體"/>
          <w:sz w:val="20"/>
          <w:lang w:eastAsia="zh-TW"/>
        </w:rPr>
        <w:t xml:space="preserve"> “</w:t>
      </w:r>
      <w:r w:rsidRPr="00AA225D">
        <w:rPr>
          <w:rFonts w:eastAsia="新細明體"/>
          <w:sz w:val="20"/>
          <w:lang w:eastAsia="zh-TW"/>
        </w:rPr>
        <w:t xml:space="preserve">Reply LS on beam information of PUCCH </w:t>
      </w:r>
      <w:proofErr w:type="spellStart"/>
      <w:r w:rsidRPr="00AA225D">
        <w:rPr>
          <w:rFonts w:eastAsia="新細明體"/>
          <w:sz w:val="20"/>
          <w:lang w:eastAsia="zh-TW"/>
        </w:rPr>
        <w:t>SCell</w:t>
      </w:r>
      <w:proofErr w:type="spellEnd"/>
      <w:r w:rsidRPr="00AA225D">
        <w:rPr>
          <w:rFonts w:eastAsia="新細明體"/>
          <w:sz w:val="20"/>
          <w:lang w:eastAsia="zh-TW"/>
        </w:rPr>
        <w:t xml:space="preserve"> in PUCCH </w:t>
      </w:r>
      <w:proofErr w:type="spellStart"/>
      <w:r w:rsidRPr="00AA225D">
        <w:rPr>
          <w:rFonts w:eastAsia="新細明體"/>
          <w:sz w:val="20"/>
          <w:lang w:eastAsia="zh-TW"/>
        </w:rPr>
        <w:t>SCell</w:t>
      </w:r>
      <w:proofErr w:type="spellEnd"/>
      <w:r w:rsidRPr="00AA225D">
        <w:rPr>
          <w:rFonts w:eastAsia="新細明體"/>
          <w:sz w:val="20"/>
          <w:lang w:eastAsia="zh-TW"/>
        </w:rPr>
        <w:t xml:space="preserve"> activation procedure</w:t>
      </w:r>
      <w:r>
        <w:rPr>
          <w:rFonts w:eastAsia="新細明體"/>
          <w:sz w:val="20"/>
          <w:lang w:eastAsia="zh-TW"/>
        </w:rPr>
        <w:t xml:space="preserve">”, </w:t>
      </w:r>
      <w:r w:rsidR="008C01EA">
        <w:rPr>
          <w:rFonts w:eastAsia="新細明體"/>
          <w:sz w:val="20"/>
          <w:lang w:eastAsia="zh-TW"/>
        </w:rPr>
        <w:t xml:space="preserve">RAN1 replied a LS to RAN4 about the feasibility </w:t>
      </w:r>
      <w:r w:rsidR="00EE5325">
        <w:rPr>
          <w:rFonts w:eastAsia="新細明體"/>
          <w:sz w:val="20"/>
          <w:lang w:eastAsia="zh-TW"/>
        </w:rPr>
        <w:t>of cross-PUCCH-group CSI report</w:t>
      </w:r>
      <w:r w:rsidR="00A86596">
        <w:rPr>
          <w:rFonts w:eastAsia="新細明體"/>
          <w:sz w:val="20"/>
          <w:lang w:eastAsia="zh-TW"/>
        </w:rPr>
        <w:t xml:space="preserve"> on PUCCH</w:t>
      </w:r>
      <w:r w:rsidR="00EE5325">
        <w:rPr>
          <w:rFonts w:eastAsia="新細明體"/>
          <w:sz w:val="20"/>
          <w:lang w:eastAsia="zh-TW"/>
        </w:rPr>
        <w:t>:</w:t>
      </w:r>
    </w:p>
    <w:p w14:paraId="3938EBE6" w14:textId="5692F577" w:rsidR="00EE5325" w:rsidRDefault="00EE5325" w:rsidP="00A56BB1">
      <w:pPr>
        <w:spacing w:after="180"/>
        <w:rPr>
          <w:rFonts w:eastAsia="新細明體"/>
          <w:sz w:val="20"/>
          <w:lang w:eastAsia="zh-TW"/>
        </w:rPr>
      </w:pPr>
      <w:r w:rsidRPr="00EE5325">
        <w:rPr>
          <w:rFonts w:eastAsia="新細明體"/>
          <w:noProof/>
          <w:sz w:val="20"/>
          <w:lang w:val="en-US" w:eastAsia="zh-TW"/>
        </w:rPr>
        <mc:AlternateContent>
          <mc:Choice Requires="wps">
            <w:drawing>
              <wp:anchor distT="45720" distB="45720" distL="114300" distR="114300" simplePos="0" relativeHeight="251659264" behindDoc="0" locked="0" layoutInCell="1" allowOverlap="1" wp14:anchorId="5EDFAB6C" wp14:editId="40C6E8E0">
                <wp:simplePos x="0" y="0"/>
                <wp:positionH relativeFrom="margin">
                  <wp:align>left</wp:align>
                </wp:positionH>
                <wp:positionV relativeFrom="paragraph">
                  <wp:posOffset>17780</wp:posOffset>
                </wp:positionV>
                <wp:extent cx="5753100" cy="1519555"/>
                <wp:effectExtent l="0" t="0" r="1905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519767"/>
                        </a:xfrm>
                        <a:prstGeom prst="rect">
                          <a:avLst/>
                        </a:prstGeom>
                        <a:solidFill>
                          <a:srgbClr val="FFFFFF"/>
                        </a:solidFill>
                        <a:ln w="9525">
                          <a:solidFill>
                            <a:srgbClr val="000000"/>
                          </a:solidFill>
                          <a:miter lim="800000"/>
                          <a:headEnd/>
                          <a:tailEnd/>
                        </a:ln>
                      </wps:spPr>
                      <wps:txbx>
                        <w:txbxContent>
                          <w:p w14:paraId="4204C8D6" w14:textId="77777777" w:rsidR="00EE5325" w:rsidRPr="00EE5325" w:rsidRDefault="00EE5325" w:rsidP="00EE5325">
                            <w:pPr>
                              <w:spacing w:after="120"/>
                              <w:jc w:val="both"/>
                              <w:rPr>
                                <w:rFonts w:ascii="Arial" w:hAnsi="Arial" w:cs="Arial"/>
                                <w:sz w:val="20"/>
                                <w:lang w:eastAsia="zh-CN"/>
                              </w:rPr>
                            </w:pPr>
                            <w:r w:rsidRPr="00EE5325">
                              <w:rPr>
                                <w:rFonts w:ascii="Arial" w:hAnsi="Arial" w:cs="Arial"/>
                                <w:b/>
                                <w:sz w:val="20"/>
                                <w:lang w:eastAsia="zh-CN"/>
                              </w:rPr>
                              <w:t>Q1:</w:t>
                            </w:r>
                            <w:r w:rsidRPr="00EE5325">
                              <w:rPr>
                                <w:rFonts w:ascii="Arial" w:hAnsi="Arial" w:cs="Arial"/>
                                <w:sz w:val="20"/>
                                <w:lang w:eastAsia="zh-CN"/>
                              </w:rPr>
                              <w:t xml:space="preserve"> Whether UE can report CSI (e.g. L1-RSRP) of the target being-activated PUCCH </w:t>
                            </w:r>
                            <w:proofErr w:type="spellStart"/>
                            <w:r w:rsidRPr="00EE5325">
                              <w:rPr>
                                <w:rFonts w:ascii="Arial" w:hAnsi="Arial" w:cs="Arial"/>
                                <w:sz w:val="20"/>
                                <w:lang w:eastAsia="zh-CN"/>
                              </w:rPr>
                              <w:t>SCell</w:t>
                            </w:r>
                            <w:proofErr w:type="spellEnd"/>
                            <w:r w:rsidRPr="00EE5325">
                              <w:rPr>
                                <w:rFonts w:ascii="Arial" w:hAnsi="Arial" w:cs="Arial"/>
                                <w:sz w:val="20"/>
                                <w:lang w:eastAsia="zh-CN"/>
                              </w:rPr>
                              <w:t xml:space="preserve"> belonging to secondary PUCCH group by configuring CSI report setting (e.g. CSI-</w:t>
                            </w:r>
                            <w:proofErr w:type="spellStart"/>
                            <w:r w:rsidRPr="00EE5325">
                              <w:rPr>
                                <w:rFonts w:ascii="Arial" w:hAnsi="Arial" w:cs="Arial"/>
                                <w:sz w:val="20"/>
                                <w:lang w:eastAsia="zh-CN"/>
                              </w:rPr>
                              <w:t>ReportConfig</w:t>
                            </w:r>
                            <w:proofErr w:type="spellEnd"/>
                            <w:r w:rsidRPr="00EE5325">
                              <w:rPr>
                                <w:rFonts w:ascii="Arial" w:hAnsi="Arial" w:cs="Arial"/>
                                <w:sz w:val="20"/>
                                <w:lang w:eastAsia="zh-CN"/>
                              </w:rPr>
                              <w:t>) on any active serving cells belonging to primary PUCCH group</w:t>
                            </w:r>
                          </w:p>
                          <w:p w14:paraId="4C9986EB" w14:textId="77777777" w:rsidR="00EE5325" w:rsidRPr="00EE5325" w:rsidRDefault="00EE5325" w:rsidP="00EE5325">
                            <w:pPr>
                              <w:spacing w:after="120"/>
                              <w:jc w:val="both"/>
                              <w:rPr>
                                <w:rFonts w:ascii="Arial" w:hAnsi="Arial" w:cs="Arial"/>
                                <w:sz w:val="20"/>
                                <w:lang w:eastAsia="zh-CN"/>
                              </w:rPr>
                            </w:pPr>
                            <w:r w:rsidRPr="00EE5325">
                              <w:rPr>
                                <w:rFonts w:ascii="Arial" w:hAnsi="Arial" w:cs="Arial"/>
                                <w:b/>
                                <w:bCs/>
                                <w:sz w:val="20"/>
                                <w:lang w:eastAsia="zh-CN"/>
                              </w:rPr>
                              <w:t>Answer</w:t>
                            </w:r>
                            <w:r w:rsidRPr="00EE5325">
                              <w:rPr>
                                <w:rFonts w:ascii="Arial" w:hAnsi="Arial" w:cs="Arial"/>
                                <w:sz w:val="20"/>
                                <w:lang w:eastAsia="zh-CN"/>
                              </w:rPr>
                              <w:t xml:space="preserve">: There is no restriction in the current RAN1 specification that would not allow UE to report CSI of a </w:t>
                            </w:r>
                            <w:proofErr w:type="spellStart"/>
                            <w:r w:rsidRPr="00EE5325">
                              <w:rPr>
                                <w:rFonts w:ascii="Arial" w:hAnsi="Arial" w:cs="Arial"/>
                                <w:sz w:val="20"/>
                                <w:lang w:eastAsia="zh-CN"/>
                              </w:rPr>
                              <w:t>SCell</w:t>
                            </w:r>
                            <w:proofErr w:type="spellEnd"/>
                            <w:r w:rsidRPr="00EE5325">
                              <w:rPr>
                                <w:rFonts w:ascii="Arial" w:hAnsi="Arial" w:cs="Arial"/>
                                <w:sz w:val="20"/>
                                <w:lang w:eastAsia="zh-CN"/>
                              </w:rPr>
                              <w:t xml:space="preserve"> belonging to secondary/primary PUCCH group by PUSCH or PUCCH of active serving cells belonging to primary/secondary PUCCH group. But there is no RAN1 consensus on whether all UEs supporting NR-CA with dual PUCCH-groups for the BC support such CSI report in Rel-15 and Rel-16. </w:t>
                            </w:r>
                            <w:r w:rsidRPr="00EE5325">
                              <w:rPr>
                                <w:rFonts w:ascii="Arial" w:hAnsi="Arial" w:cs="Arial"/>
                                <w:sz w:val="20"/>
                                <w:highlight w:val="yellow"/>
                                <w:lang w:eastAsia="zh-CN"/>
                              </w:rPr>
                              <w:t>Support of such CSI report is indicated in Rel-17 with a new UE capability.</w:t>
                            </w:r>
                            <w:r w:rsidRPr="00EE5325">
                              <w:rPr>
                                <w:rFonts w:ascii="Arial" w:hAnsi="Arial" w:cs="Arial"/>
                                <w:sz w:val="20"/>
                                <w:lang w:eastAsia="zh-CN"/>
                              </w:rPr>
                              <w:t xml:space="preserve"> Potential CSI processing timeline relaxation for UEs reporting the new UE capability can be discussed.</w:t>
                            </w:r>
                          </w:p>
                          <w:p w14:paraId="3EEB0753" w14:textId="22DD8E3D" w:rsidR="00EE5325" w:rsidRPr="00EE5325" w:rsidRDefault="00EE5325">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DFAB6C" id="_x0000_t202" coordsize="21600,21600" o:spt="202" path="m,l,21600r21600,l21600,xe">
                <v:stroke joinstyle="miter"/>
                <v:path gradientshapeok="t" o:connecttype="rect"/>
              </v:shapetype>
              <v:shape id="Text Box 2" o:spid="_x0000_s1026" type="#_x0000_t202" style="position:absolute;margin-left:0;margin-top:1.4pt;width:453pt;height:119.6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">
                <v:textbox>
                  <w:txbxContent>
                    <w:p w14:paraId="4204C8D6" w14:textId="77777777" w:rsidR="00EE5325" w:rsidRPr="00EE5325" w:rsidRDefault="00EE5325" w:rsidP="00EE5325">
                      <w:pPr>
                        <w:spacing w:after="120"/>
                        <w:jc w:val="both"/>
                        <w:rPr>
                          <w:rFonts w:ascii="Arial" w:hAnsi="Arial" w:cs="Arial"/>
                          <w:sz w:val="20"/>
                          <w:lang w:eastAsia="zh-CN"/>
                        </w:rPr>
                      </w:pPr>
                      <w:r w:rsidRPr="00EE5325">
                        <w:rPr>
                          <w:rFonts w:ascii="Arial" w:hAnsi="Arial" w:cs="Arial"/>
                          <w:b/>
                          <w:sz w:val="20"/>
                          <w:lang w:eastAsia="zh-CN"/>
                        </w:rPr>
                        <w:t>Q1:</w:t>
                      </w:r>
                      <w:r w:rsidRPr="00EE5325">
                        <w:rPr>
                          <w:rFonts w:ascii="Arial" w:hAnsi="Arial" w:cs="Arial"/>
                          <w:sz w:val="20"/>
                          <w:lang w:eastAsia="zh-CN"/>
                        </w:rPr>
                        <w:t xml:space="preserve"> Whether UE can report CSI (e.g. L1-RSRP) of the target being-activated PUCCH </w:t>
                      </w:r>
                      <w:proofErr w:type="spellStart"/>
                      <w:r w:rsidRPr="00EE5325">
                        <w:rPr>
                          <w:rFonts w:ascii="Arial" w:hAnsi="Arial" w:cs="Arial"/>
                          <w:sz w:val="20"/>
                          <w:lang w:eastAsia="zh-CN"/>
                        </w:rPr>
                        <w:t>SCell</w:t>
                      </w:r>
                      <w:proofErr w:type="spellEnd"/>
                      <w:r w:rsidRPr="00EE5325">
                        <w:rPr>
                          <w:rFonts w:ascii="Arial" w:hAnsi="Arial" w:cs="Arial"/>
                          <w:sz w:val="20"/>
                          <w:lang w:eastAsia="zh-CN"/>
                        </w:rPr>
                        <w:t xml:space="preserve"> belonging to secondary PUCCH group by configuring CSI report setting (e.g. CSI-</w:t>
                      </w:r>
                      <w:proofErr w:type="spellStart"/>
                      <w:r w:rsidRPr="00EE5325">
                        <w:rPr>
                          <w:rFonts w:ascii="Arial" w:hAnsi="Arial" w:cs="Arial"/>
                          <w:sz w:val="20"/>
                          <w:lang w:eastAsia="zh-CN"/>
                        </w:rPr>
                        <w:t>ReportConfig</w:t>
                      </w:r>
                      <w:proofErr w:type="spellEnd"/>
                      <w:r w:rsidRPr="00EE5325">
                        <w:rPr>
                          <w:rFonts w:ascii="Arial" w:hAnsi="Arial" w:cs="Arial"/>
                          <w:sz w:val="20"/>
                          <w:lang w:eastAsia="zh-CN"/>
                        </w:rPr>
                        <w:t>) on any active serving cells belonging to primary PUCCH group</w:t>
                      </w:r>
                    </w:p>
                    <w:p w14:paraId="4C9986EB" w14:textId="77777777" w:rsidR="00EE5325" w:rsidRPr="00EE5325" w:rsidRDefault="00EE5325" w:rsidP="00EE5325">
                      <w:pPr>
                        <w:spacing w:after="120"/>
                        <w:jc w:val="both"/>
                        <w:rPr>
                          <w:rFonts w:ascii="Arial" w:hAnsi="Arial" w:cs="Arial"/>
                          <w:sz w:val="20"/>
                          <w:lang w:eastAsia="zh-CN"/>
                        </w:rPr>
                      </w:pPr>
                      <w:r w:rsidRPr="00EE5325">
                        <w:rPr>
                          <w:rFonts w:ascii="Arial" w:hAnsi="Arial" w:cs="Arial"/>
                          <w:b/>
                          <w:bCs/>
                          <w:sz w:val="20"/>
                          <w:lang w:eastAsia="zh-CN"/>
                        </w:rPr>
                        <w:t>Answer</w:t>
                      </w:r>
                      <w:r w:rsidRPr="00EE5325">
                        <w:rPr>
                          <w:rFonts w:ascii="Arial" w:hAnsi="Arial" w:cs="Arial"/>
                          <w:sz w:val="20"/>
                          <w:lang w:eastAsia="zh-CN"/>
                        </w:rPr>
                        <w:t xml:space="preserve">: There is no restriction in the current RAN1 specification that would not allow UE to report CSI of a </w:t>
                      </w:r>
                      <w:proofErr w:type="spellStart"/>
                      <w:r w:rsidRPr="00EE5325">
                        <w:rPr>
                          <w:rFonts w:ascii="Arial" w:hAnsi="Arial" w:cs="Arial"/>
                          <w:sz w:val="20"/>
                          <w:lang w:eastAsia="zh-CN"/>
                        </w:rPr>
                        <w:t>SCell</w:t>
                      </w:r>
                      <w:proofErr w:type="spellEnd"/>
                      <w:r w:rsidRPr="00EE5325">
                        <w:rPr>
                          <w:rFonts w:ascii="Arial" w:hAnsi="Arial" w:cs="Arial"/>
                          <w:sz w:val="20"/>
                          <w:lang w:eastAsia="zh-CN"/>
                        </w:rPr>
                        <w:t xml:space="preserve"> belonging to secondary/primary PUCCH group by PUSCH or PUCCH of active serving cells belonging to primary/secondary PUCCH group. But there is no RAN1 consensus on whether all UEs supporting NR-CA with dual PUCCH-groups for the BC support such CSI report in Rel-15 and Rel-16. </w:t>
                      </w:r>
                      <w:r w:rsidRPr="00EE5325">
                        <w:rPr>
                          <w:rFonts w:ascii="Arial" w:hAnsi="Arial" w:cs="Arial"/>
                          <w:sz w:val="20"/>
                          <w:highlight w:val="yellow"/>
                          <w:lang w:eastAsia="zh-CN"/>
                        </w:rPr>
                        <w:t>Support of such CSI report is indicated in Rel-17 with a new UE capability.</w:t>
                      </w:r>
                      <w:r w:rsidRPr="00EE5325">
                        <w:rPr>
                          <w:rFonts w:ascii="Arial" w:hAnsi="Arial" w:cs="Arial"/>
                          <w:sz w:val="20"/>
                          <w:lang w:eastAsia="zh-CN"/>
                        </w:rPr>
                        <w:t xml:space="preserve"> Potential CSI processing timeline relaxation for UEs reporting the new UE capability can be discussed.</w:t>
                      </w:r>
                    </w:p>
                    <w:p w14:paraId="3EEB0753" w14:textId="22DD8E3D" w:rsidR="00EE5325" w:rsidRPr="00EE5325" w:rsidRDefault="00EE5325">
                      <w:pPr>
                        <w:rPr>
                          <w:lang w:val="en-US"/>
                        </w:rPr>
                      </w:pPr>
                    </w:p>
                  </w:txbxContent>
                </v:textbox>
                <w10:wrap type="square" anchorx="margin"/>
              </v:shape>
            </w:pict>
          </mc:Fallback>
        </mc:AlternateContent>
      </w:r>
    </w:p>
    <w:p w14:paraId="6610F6CA" w14:textId="77777777" w:rsidR="00AA225D" w:rsidRDefault="00AA225D" w:rsidP="00A56BB1">
      <w:pPr>
        <w:spacing w:after="180"/>
        <w:rPr>
          <w:rFonts w:eastAsia="新細明體"/>
          <w:sz w:val="20"/>
          <w:lang w:eastAsia="zh-TW"/>
        </w:rPr>
      </w:pPr>
    </w:p>
    <w:p w14:paraId="33D88457" w14:textId="77777777" w:rsidR="00AA225D" w:rsidRDefault="00AA225D" w:rsidP="00A56BB1">
      <w:pPr>
        <w:spacing w:after="180"/>
        <w:rPr>
          <w:rFonts w:eastAsia="新細明體"/>
          <w:b/>
          <w:sz w:val="20"/>
          <w:u w:val="single"/>
          <w:lang w:eastAsia="zh-TW"/>
        </w:rPr>
      </w:pPr>
    </w:p>
    <w:p w14:paraId="7AD36FC8" w14:textId="77777777" w:rsidR="00EE5325" w:rsidRDefault="00EE5325" w:rsidP="00A56BB1">
      <w:pPr>
        <w:spacing w:after="180"/>
        <w:rPr>
          <w:rFonts w:eastAsia="新細明體"/>
          <w:b/>
          <w:sz w:val="20"/>
          <w:u w:val="single"/>
          <w:lang w:eastAsia="zh-TW"/>
        </w:rPr>
      </w:pPr>
    </w:p>
    <w:p w14:paraId="1C744F62" w14:textId="77777777" w:rsidR="00EE5325" w:rsidRDefault="00EE5325" w:rsidP="00A56BB1">
      <w:pPr>
        <w:spacing w:after="180"/>
        <w:rPr>
          <w:rFonts w:eastAsia="新細明體"/>
          <w:b/>
          <w:sz w:val="20"/>
          <w:u w:val="single"/>
          <w:lang w:eastAsia="zh-TW"/>
        </w:rPr>
      </w:pPr>
    </w:p>
    <w:p w14:paraId="351622AB" w14:textId="77777777" w:rsidR="00EE5325" w:rsidRDefault="00EE5325" w:rsidP="00A56BB1">
      <w:pPr>
        <w:spacing w:after="180"/>
        <w:rPr>
          <w:rFonts w:eastAsia="新細明體"/>
          <w:b/>
          <w:sz w:val="20"/>
          <w:u w:val="single"/>
          <w:lang w:eastAsia="zh-TW"/>
        </w:rPr>
      </w:pPr>
    </w:p>
    <w:p w14:paraId="38D9C2A8" w14:textId="77777777" w:rsidR="00EE5325" w:rsidRDefault="00EE5325" w:rsidP="00A56BB1">
      <w:pPr>
        <w:spacing w:after="180"/>
        <w:rPr>
          <w:rFonts w:eastAsia="新細明體"/>
          <w:b/>
          <w:sz w:val="20"/>
          <w:u w:val="single"/>
          <w:lang w:eastAsia="zh-TW"/>
        </w:rPr>
      </w:pPr>
    </w:p>
    <w:p w14:paraId="150D8658" w14:textId="6AD31AAC" w:rsidR="00EE5325" w:rsidRDefault="00EE5325" w:rsidP="00A56BB1">
      <w:pPr>
        <w:spacing w:after="180"/>
        <w:rPr>
          <w:rFonts w:eastAsia="新細明體"/>
          <w:sz w:val="20"/>
          <w:lang w:eastAsia="zh-TW"/>
        </w:rPr>
      </w:pPr>
      <w:r w:rsidRPr="00EE5325">
        <w:rPr>
          <w:rFonts w:eastAsia="新細明體"/>
          <w:sz w:val="20"/>
          <w:lang w:eastAsia="zh-TW"/>
        </w:rPr>
        <w:t xml:space="preserve">It </w:t>
      </w:r>
      <w:r>
        <w:rPr>
          <w:rFonts w:eastAsia="新細明體"/>
          <w:sz w:val="20"/>
          <w:lang w:eastAsia="zh-TW"/>
        </w:rPr>
        <w:t xml:space="preserve">can be seen that </w:t>
      </w:r>
      <w:r w:rsidR="00A86596">
        <w:rPr>
          <w:rFonts w:eastAsia="新細明體"/>
          <w:sz w:val="20"/>
          <w:lang w:eastAsia="zh-TW"/>
        </w:rPr>
        <w:t xml:space="preserve">RAN1 agrees to introduce a new UE capability in Rel-17 for cross-PUCCH-group CSI report on PUCCH. </w:t>
      </w:r>
    </w:p>
    <w:p w14:paraId="21905670" w14:textId="31EDF332" w:rsidR="00A86596" w:rsidRDefault="00A86596" w:rsidP="00A86596">
      <w:pPr>
        <w:spacing w:after="180"/>
        <w:rPr>
          <w:rFonts w:eastAsia="新細明體"/>
          <w:b/>
          <w:sz w:val="20"/>
          <w:lang w:eastAsia="en-US"/>
        </w:rPr>
      </w:pPr>
      <w:r>
        <w:rPr>
          <w:rFonts w:eastAsia="新細明體" w:hint="eastAsia"/>
          <w:b/>
          <w:sz w:val="20"/>
          <w:u w:val="single"/>
          <w:lang w:eastAsia="zh-TW"/>
        </w:rPr>
        <w:t>Observation</w:t>
      </w:r>
      <w:r>
        <w:rPr>
          <w:rFonts w:eastAsia="新細明體"/>
          <w:b/>
          <w:sz w:val="20"/>
          <w:u w:val="single"/>
          <w:lang w:eastAsia="en-US"/>
        </w:rPr>
        <w:t xml:space="preserve"> 1</w:t>
      </w:r>
      <w:r w:rsidRPr="00F63CC3">
        <w:rPr>
          <w:rFonts w:eastAsia="新細明體"/>
          <w:b/>
          <w:sz w:val="20"/>
          <w:u w:val="single"/>
          <w:lang w:eastAsia="en-US"/>
        </w:rPr>
        <w:t>:</w:t>
      </w:r>
      <w:r>
        <w:rPr>
          <w:rFonts w:eastAsia="新細明體"/>
          <w:b/>
          <w:sz w:val="20"/>
          <w:lang w:eastAsia="en-US"/>
        </w:rPr>
        <w:t xml:space="preserve"> </w:t>
      </w:r>
      <w:r w:rsidR="007A26E4" w:rsidRPr="007A26E4">
        <w:rPr>
          <w:rFonts w:eastAsia="新細明體"/>
          <w:b/>
          <w:sz w:val="20"/>
          <w:lang w:eastAsia="en-US"/>
        </w:rPr>
        <w:t xml:space="preserve">In R1-2112858 “Reply LS on beam information of PUCCH </w:t>
      </w:r>
      <w:proofErr w:type="spellStart"/>
      <w:r w:rsidR="007A26E4" w:rsidRPr="007A26E4">
        <w:rPr>
          <w:rFonts w:eastAsia="新細明體"/>
          <w:b/>
          <w:sz w:val="20"/>
          <w:lang w:eastAsia="en-US"/>
        </w:rPr>
        <w:t>SCell</w:t>
      </w:r>
      <w:proofErr w:type="spellEnd"/>
      <w:r w:rsidR="007A26E4" w:rsidRPr="007A26E4">
        <w:rPr>
          <w:rFonts w:eastAsia="新細明體"/>
          <w:b/>
          <w:sz w:val="20"/>
          <w:lang w:eastAsia="en-US"/>
        </w:rPr>
        <w:t xml:space="preserve"> in PUCCH </w:t>
      </w:r>
      <w:proofErr w:type="spellStart"/>
      <w:r w:rsidR="007A26E4" w:rsidRPr="007A26E4">
        <w:rPr>
          <w:rFonts w:eastAsia="新細明體"/>
          <w:b/>
          <w:sz w:val="20"/>
          <w:lang w:eastAsia="en-US"/>
        </w:rPr>
        <w:t>SCell</w:t>
      </w:r>
      <w:proofErr w:type="spellEnd"/>
      <w:r w:rsidR="007A26E4" w:rsidRPr="007A26E4">
        <w:rPr>
          <w:rFonts w:eastAsia="新細明體"/>
          <w:b/>
          <w:sz w:val="20"/>
          <w:lang w:eastAsia="en-US"/>
        </w:rPr>
        <w:t xml:space="preserve"> activation procedure”</w:t>
      </w:r>
      <w:r w:rsidR="007A26E4">
        <w:rPr>
          <w:rFonts w:eastAsia="新細明體"/>
          <w:b/>
          <w:sz w:val="20"/>
          <w:lang w:eastAsia="en-US"/>
        </w:rPr>
        <w:t xml:space="preserve">, </w:t>
      </w:r>
      <w:r w:rsidR="007A26E4" w:rsidRPr="007A26E4">
        <w:rPr>
          <w:rFonts w:eastAsia="新細明體"/>
          <w:b/>
          <w:sz w:val="20"/>
          <w:lang w:eastAsia="en-US"/>
        </w:rPr>
        <w:t>RAN1 agrees to introduce a new UE capability in Rel-17 for cross-PUCCH-group CSI report on PUCCH.</w:t>
      </w:r>
    </w:p>
    <w:p w14:paraId="68AED6C1" w14:textId="71593755" w:rsidR="00EE5325" w:rsidRPr="005917B7" w:rsidRDefault="007A26E4" w:rsidP="00A56BB1">
      <w:pPr>
        <w:spacing w:after="180"/>
        <w:rPr>
          <w:rFonts w:eastAsia="新細明體"/>
          <w:sz w:val="20"/>
          <w:lang w:eastAsia="zh-TW"/>
        </w:rPr>
      </w:pPr>
      <w:r w:rsidRPr="007A26E4">
        <w:rPr>
          <w:rFonts w:eastAsia="新細明體"/>
          <w:sz w:val="20"/>
          <w:lang w:eastAsia="zh-TW"/>
        </w:rPr>
        <w:t>W</w:t>
      </w:r>
      <w:r>
        <w:rPr>
          <w:rFonts w:eastAsia="新細明體"/>
          <w:sz w:val="20"/>
          <w:lang w:eastAsia="zh-TW"/>
        </w:rPr>
        <w:t>e hence have the following proposal:</w:t>
      </w:r>
    </w:p>
    <w:p w14:paraId="1420E4CC" w14:textId="130B41C2" w:rsidR="00A56BB1" w:rsidRDefault="00155A68" w:rsidP="00A56BB1">
      <w:pPr>
        <w:spacing w:after="180"/>
        <w:rPr>
          <w:rFonts w:eastAsia="新細明體"/>
          <w:b/>
          <w:sz w:val="20"/>
          <w:lang w:eastAsia="zh-TW"/>
        </w:rPr>
      </w:pPr>
      <w:r>
        <w:rPr>
          <w:rFonts w:eastAsia="新細明體" w:hint="eastAsia"/>
          <w:b/>
          <w:sz w:val="20"/>
          <w:u w:val="single"/>
          <w:lang w:eastAsia="zh-TW"/>
        </w:rPr>
        <w:t>Proposal</w:t>
      </w:r>
      <w:r w:rsidR="00A56BB1">
        <w:rPr>
          <w:rFonts w:eastAsia="新細明體"/>
          <w:b/>
          <w:sz w:val="20"/>
          <w:u w:val="single"/>
          <w:lang w:eastAsia="en-US"/>
        </w:rPr>
        <w:t xml:space="preserve"> 1</w:t>
      </w:r>
      <w:r w:rsidRPr="00F63CC3">
        <w:rPr>
          <w:rFonts w:eastAsia="新細明體"/>
          <w:b/>
          <w:sz w:val="20"/>
          <w:u w:val="single"/>
          <w:lang w:eastAsia="en-US"/>
        </w:rPr>
        <w:t>:</w:t>
      </w:r>
      <w:r>
        <w:rPr>
          <w:rFonts w:eastAsia="新細明體"/>
          <w:b/>
          <w:sz w:val="20"/>
          <w:lang w:eastAsia="en-US"/>
        </w:rPr>
        <w:t xml:space="preserve"> </w:t>
      </w:r>
      <w:r w:rsidR="005917B7">
        <w:rPr>
          <w:rFonts w:eastAsia="新細明體"/>
          <w:b/>
          <w:sz w:val="20"/>
          <w:lang w:eastAsia="en-US"/>
        </w:rPr>
        <w:t>I</w:t>
      </w:r>
      <w:r w:rsidR="005917B7" w:rsidRPr="005917B7">
        <w:rPr>
          <w:rFonts w:eastAsia="新細明體"/>
          <w:b/>
          <w:sz w:val="20"/>
          <w:lang w:eastAsia="en-US"/>
        </w:rPr>
        <w:t>ntroduce a new UE capability in Rel-17 for cross-PUCCH-group CSI report on PUCCH</w:t>
      </w:r>
      <w:r w:rsidR="005917B7">
        <w:rPr>
          <w:rFonts w:eastAsia="新細明體"/>
          <w:b/>
          <w:sz w:val="20"/>
          <w:lang w:eastAsia="en-US"/>
        </w:rPr>
        <w:t xml:space="preserve"> in the RAN1 UE feature table.</w:t>
      </w:r>
    </w:p>
    <w:p w14:paraId="3B1F1BA3" w14:textId="77777777" w:rsidR="007B60C3" w:rsidRDefault="007B60C3" w:rsidP="007B60C3">
      <w:pPr>
        <w:spacing w:after="180"/>
        <w:rPr>
          <w:rFonts w:eastAsia="新細明體"/>
          <w:b/>
          <w:sz w:val="20"/>
          <w:lang w:eastAsia="en-US"/>
        </w:rPr>
      </w:pPr>
    </w:p>
    <w:p w14:paraId="08EED835" w14:textId="77777777" w:rsidR="007B60C3" w:rsidRPr="007B60C3" w:rsidRDefault="007B60C3" w:rsidP="007B60C3">
      <w:pPr>
        <w:spacing w:after="180"/>
        <w:rPr>
          <w:rFonts w:eastAsia="新細明體"/>
          <w:b/>
          <w:sz w:val="20"/>
          <w:lang w:eastAsia="en-US"/>
        </w:rPr>
        <w:sectPr w:rsidR="007B60C3" w:rsidRPr="007B60C3" w:rsidSect="001116E4">
          <w:headerReference w:type="even" r:id="rId13"/>
          <w:headerReference w:type="default" r:id="rId14"/>
          <w:footerReference w:type="even" r:id="rId15"/>
          <w:footerReference w:type="default" r:id="rId16"/>
          <w:headerReference w:type="first" r:id="rId17"/>
          <w:footerReference w:type="first" r:id="rId18"/>
          <w:pgSz w:w="11906" w:h="16838" w:code="9"/>
          <w:pgMar w:top="851" w:right="1134" w:bottom="567" w:left="1134" w:header="720" w:footer="720" w:gutter="0"/>
          <w:cols w:space="720"/>
          <w:docGrid w:linePitch="326"/>
        </w:sectPr>
      </w:pPr>
    </w:p>
    <w:p w14:paraId="4638FB16" w14:textId="395BDBC2" w:rsidR="00EA2D04" w:rsidRPr="005537CA" w:rsidRDefault="00513BB4" w:rsidP="005537CA">
      <w:pPr>
        <w:keepNext/>
        <w:keepLines/>
        <w:pBdr>
          <w:top w:val="single" w:sz="12" w:space="3" w:color="auto"/>
        </w:pBdr>
        <w:tabs>
          <w:tab w:val="num" w:pos="432"/>
        </w:tabs>
        <w:spacing w:before="240" w:after="180"/>
        <w:ind w:left="432" w:hanging="432"/>
        <w:outlineLvl w:val="0"/>
        <w:rPr>
          <w:rFonts w:ascii="Arial" w:eastAsia="新細明體" w:hAnsi="Arial"/>
          <w:sz w:val="72"/>
          <w:lang w:eastAsia="en-US"/>
        </w:rPr>
      </w:pPr>
      <w:r w:rsidRPr="00513BB4">
        <w:rPr>
          <w:rFonts w:ascii="Arial" w:eastAsia="新細明體" w:hAnsi="Arial"/>
          <w:sz w:val="56"/>
          <w:lang w:eastAsia="en-US"/>
        </w:rPr>
        <w:lastRenderedPageBreak/>
        <w:t xml:space="preserve">Proposed </w:t>
      </w:r>
      <w:r w:rsidR="00F368BA">
        <w:rPr>
          <w:rFonts w:ascii="Arial" w:eastAsia="新細明體" w:hAnsi="Arial"/>
          <w:sz w:val="56"/>
          <w:lang w:eastAsia="en-US"/>
        </w:rPr>
        <w:t xml:space="preserve">additional row to current </w:t>
      </w:r>
      <w:r w:rsidRPr="00513BB4">
        <w:rPr>
          <w:rFonts w:ascii="Arial" w:eastAsia="新細明體" w:hAnsi="Arial"/>
          <w:sz w:val="56"/>
          <w:lang w:eastAsia="en-US"/>
        </w:rPr>
        <w:t>RAN1 UE features table</w:t>
      </w:r>
      <w:r w:rsidR="005537CA">
        <w:rPr>
          <w:rFonts w:ascii="Arial" w:eastAsia="新細明體" w:hAnsi="Arial"/>
          <w:sz w:val="72"/>
          <w:lang w:eastAsia="en-US"/>
        </w:rPr>
        <w:t xml:space="preserve"> </w:t>
      </w:r>
      <w:r w:rsidR="00F368BA">
        <w:rPr>
          <w:rFonts w:ascii="Arial" w:eastAsia="Batang" w:hAnsi="Arial"/>
          <w:sz w:val="32"/>
          <w:szCs w:val="32"/>
          <w:lang w:val="en-US" w:eastAsia="ko-KR"/>
        </w:rPr>
        <w:t>(additional</w:t>
      </w:r>
      <w:r w:rsidR="0027498E">
        <w:rPr>
          <w:rFonts w:ascii="Arial" w:eastAsia="Batang" w:hAnsi="Arial"/>
          <w:sz w:val="32"/>
          <w:szCs w:val="32"/>
          <w:lang w:val="en-US" w:eastAsia="ko-KR"/>
        </w:rPr>
        <w:t xml:space="preserve"> contents in </w:t>
      </w:r>
      <w:r w:rsidR="0027498E" w:rsidRPr="0027498E">
        <w:rPr>
          <w:rFonts w:ascii="Arial" w:eastAsia="Batang" w:hAnsi="Arial"/>
          <w:color w:val="FF0000"/>
          <w:sz w:val="32"/>
          <w:szCs w:val="32"/>
          <w:lang w:val="en-US" w:eastAsia="ko-KR"/>
        </w:rPr>
        <w:t>red</w:t>
      </w:r>
      <w:r w:rsidR="0027498E">
        <w:rPr>
          <w:rFonts w:ascii="Arial" w:eastAsia="Batang" w:hAnsi="Arial"/>
          <w:sz w:val="32"/>
          <w:szCs w:val="32"/>
          <w:lang w:val="en-US" w:eastAsia="ko-KR"/>
        </w:rPr>
        <w:t xml:space="preserve"> text)</w:t>
      </w:r>
    </w:p>
    <w:p w14:paraId="3EE94A53" w14:textId="02C79B02" w:rsidR="005537CA" w:rsidRPr="005537CA" w:rsidRDefault="005537CA" w:rsidP="005537CA">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39. </w:t>
      </w:r>
      <w:r w:rsidRPr="005537CA">
        <w:rPr>
          <w:rFonts w:ascii="Arial" w:eastAsia="Batang" w:hAnsi="Arial"/>
          <w:sz w:val="32"/>
          <w:szCs w:val="32"/>
          <w:lang w:val="en-US" w:eastAsia="ko-KR"/>
        </w:rPr>
        <w:t>[</w:t>
      </w:r>
      <w:bookmarkStart w:id="3" w:name="_Hlk88508335"/>
      <w:proofErr w:type="spellStart"/>
      <w:r w:rsidRPr="005537CA">
        <w:rPr>
          <w:rFonts w:ascii="Arial" w:eastAsia="Batang" w:hAnsi="Arial"/>
          <w:sz w:val="32"/>
          <w:szCs w:val="32"/>
          <w:lang w:val="en-US" w:eastAsia="ko-KR"/>
        </w:rPr>
        <w:t>NR_</w:t>
      </w:r>
      <w:bookmarkEnd w:id="3"/>
      <w:r w:rsidR="00414838">
        <w:rPr>
          <w:rFonts w:ascii="Arial" w:eastAsia="Batang" w:hAnsi="Arial"/>
          <w:sz w:val="32"/>
          <w:szCs w:val="32"/>
          <w:lang w:val="en-US" w:eastAsia="ko-KR"/>
        </w:rPr>
        <w:t>Cross_PUCCH_group_CSI_report</w:t>
      </w:r>
      <w:proofErr w:type="spellEnd"/>
      <w:r w:rsidRPr="005537CA">
        <w:rPr>
          <w:rFonts w:ascii="Arial" w:eastAsia="Batang" w:hAnsi="Arial"/>
          <w:sz w:val="32"/>
          <w:szCs w:val="32"/>
          <w:lang w:val="en-US" w:eastAsia="ko-KR"/>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67973" w14:paraId="28393586" w14:textId="77777777" w:rsidTr="00DB20FA">
        <w:trPr>
          <w:trHeight w:val="20"/>
        </w:trPr>
        <w:tc>
          <w:tcPr>
            <w:tcW w:w="1130" w:type="dxa"/>
            <w:tcBorders>
              <w:top w:val="single" w:sz="4" w:space="0" w:color="auto"/>
              <w:left w:val="single" w:sz="4" w:space="0" w:color="auto"/>
              <w:bottom w:val="single" w:sz="4" w:space="0" w:color="auto"/>
              <w:right w:val="single" w:sz="4" w:space="0" w:color="auto"/>
            </w:tcBorders>
            <w:hideMark/>
          </w:tcPr>
          <w:p w14:paraId="666848FD" w14:textId="77777777" w:rsidR="00067973" w:rsidRDefault="00067973" w:rsidP="00DB20FA">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9C4F56A" w14:textId="77777777" w:rsidR="00067973" w:rsidRDefault="00067973" w:rsidP="00DB20FA">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407C5BE" w14:textId="77777777" w:rsidR="00067973" w:rsidRDefault="00067973" w:rsidP="00DB20FA">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939C285" w14:textId="77777777" w:rsidR="00067973" w:rsidRDefault="00067973" w:rsidP="00DB20FA">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7E84083" w14:textId="77777777" w:rsidR="00067973" w:rsidRDefault="00067973" w:rsidP="00DB20FA">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3FF8D0C" w14:textId="77777777" w:rsidR="00067973" w:rsidRDefault="00067973" w:rsidP="00DB20FA">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DD2ECB0" w14:textId="77777777" w:rsidR="00067973" w:rsidRDefault="00067973" w:rsidP="00DB20FA">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FCEE1EB" w14:textId="77777777" w:rsidR="00067973" w:rsidRDefault="00067973" w:rsidP="00DB20FA">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EBDE73D" w14:textId="77777777" w:rsidR="00067973" w:rsidRDefault="00067973" w:rsidP="00DB20FA">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765CD417" w14:textId="77777777" w:rsidR="00067973" w:rsidRDefault="00067973" w:rsidP="00DB20FA">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2417AC1" w14:textId="77777777" w:rsidR="00067973" w:rsidRDefault="00067973" w:rsidP="00DB20FA">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50F1675" w14:textId="77777777" w:rsidR="00067973" w:rsidRDefault="00067973" w:rsidP="00DB20FA">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EDD3FE6" w14:textId="77777777" w:rsidR="00067973" w:rsidRDefault="00067973" w:rsidP="00DB20FA">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8E939A3" w14:textId="77777777" w:rsidR="00067973" w:rsidRDefault="00067973" w:rsidP="00DB20FA">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6550F50" w14:textId="77777777" w:rsidR="00067973" w:rsidRDefault="00067973" w:rsidP="00DB20FA">
            <w:pPr>
              <w:pStyle w:val="TAH"/>
              <w:rPr>
                <w:rFonts w:asciiTheme="majorHAnsi" w:hAnsiTheme="majorHAnsi" w:cstheme="majorHAnsi"/>
                <w:szCs w:val="18"/>
              </w:rPr>
            </w:pPr>
            <w:r>
              <w:rPr>
                <w:rFonts w:asciiTheme="majorHAnsi" w:hAnsiTheme="majorHAnsi" w:cstheme="majorHAnsi"/>
                <w:szCs w:val="18"/>
              </w:rPr>
              <w:t>Mandatory/Optional</w:t>
            </w:r>
          </w:p>
        </w:tc>
      </w:tr>
      <w:tr w:rsidR="00414838" w14:paraId="5E2D4C64" w14:textId="77777777" w:rsidTr="0041483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2C42EEA" w14:textId="10349798" w:rsidR="00414838" w:rsidRPr="003A3E2D" w:rsidRDefault="0026148A" w:rsidP="00DB20FA">
            <w:pPr>
              <w:pStyle w:val="TAL"/>
              <w:rPr>
                <w:rFonts w:asciiTheme="majorHAnsi" w:hAnsiTheme="majorHAnsi" w:cstheme="majorHAnsi"/>
                <w:color w:val="FF0000"/>
                <w:szCs w:val="18"/>
                <w:lang w:eastAsia="ja-JP"/>
              </w:rPr>
            </w:pPr>
            <w:r w:rsidRPr="003A3E2D">
              <w:rPr>
                <w:rFonts w:asciiTheme="majorHAnsi" w:hAnsiTheme="majorHAnsi" w:cstheme="majorHAnsi"/>
                <w:color w:val="FF0000"/>
                <w:szCs w:val="18"/>
                <w:lang w:eastAsia="ja-JP"/>
              </w:rPr>
              <w:t xml:space="preserve">39. </w:t>
            </w:r>
            <w:proofErr w:type="spellStart"/>
            <w:r w:rsidRPr="003A3E2D">
              <w:rPr>
                <w:rFonts w:asciiTheme="majorHAnsi" w:hAnsiTheme="majorHAnsi" w:cstheme="majorHAnsi"/>
                <w:color w:val="FF0000"/>
                <w:szCs w:val="18"/>
                <w:lang w:eastAsia="ja-JP"/>
              </w:rPr>
              <w:t>NR_Cross_PUCCH_group_CSI_report</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B48C1F8" w14:textId="30C6E4A5" w:rsidR="00414838" w:rsidRPr="003A3E2D" w:rsidRDefault="003E45D8" w:rsidP="00DB20FA">
            <w:pPr>
              <w:pStyle w:val="TAL"/>
              <w:rPr>
                <w:rFonts w:asciiTheme="majorHAnsi" w:hAnsiTheme="majorHAnsi" w:cstheme="majorHAnsi"/>
                <w:color w:val="FF0000"/>
                <w:szCs w:val="18"/>
                <w:lang w:eastAsia="ja-JP"/>
              </w:rPr>
            </w:pPr>
            <w:r w:rsidRPr="003A3E2D">
              <w:rPr>
                <w:rFonts w:asciiTheme="majorHAnsi" w:hAnsiTheme="majorHAnsi" w:cstheme="majorHAnsi"/>
                <w:color w:val="FF0000"/>
                <w:szCs w:val="18"/>
                <w:lang w:eastAsia="ja-JP"/>
              </w:rPr>
              <w:t>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45FD57" w14:textId="51C3BFE7" w:rsidR="00414838" w:rsidRPr="003A3E2D" w:rsidRDefault="003E45D8" w:rsidP="00DB20FA">
            <w:pPr>
              <w:pStyle w:val="TAL"/>
              <w:rPr>
                <w:rFonts w:asciiTheme="majorHAnsi" w:eastAsia="SimSun" w:hAnsiTheme="majorHAnsi" w:cstheme="majorHAnsi"/>
                <w:color w:val="FF0000"/>
                <w:szCs w:val="18"/>
                <w:lang w:eastAsia="zh-CN"/>
              </w:rPr>
            </w:pPr>
            <w:r w:rsidRPr="003A3E2D">
              <w:rPr>
                <w:rFonts w:asciiTheme="majorHAnsi" w:eastAsia="SimSun" w:hAnsiTheme="majorHAnsi" w:cstheme="majorHAnsi"/>
                <w:color w:val="FF0000"/>
                <w:szCs w:val="18"/>
                <w:lang w:eastAsia="zh-CN"/>
              </w:rPr>
              <w:t>Cross-PUCCH-group CSI report on PUCCH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14DFEE" w14:textId="33DB40B2" w:rsidR="00414838" w:rsidRPr="003A3E2D" w:rsidRDefault="003E45D8" w:rsidP="00DB20FA">
            <w:pPr>
              <w:autoSpaceDE w:val="0"/>
              <w:autoSpaceDN w:val="0"/>
              <w:adjustRightInd w:val="0"/>
              <w:snapToGrid w:val="0"/>
              <w:spacing w:afterLines="50" w:after="120"/>
              <w:contextualSpacing/>
              <w:jc w:val="both"/>
              <w:rPr>
                <w:rFonts w:asciiTheme="majorHAnsi" w:eastAsia="SimSun" w:hAnsiTheme="majorHAnsi" w:cstheme="majorHAnsi"/>
                <w:color w:val="FF0000"/>
                <w:sz w:val="18"/>
                <w:szCs w:val="18"/>
                <w:lang w:eastAsia="zh-CN"/>
              </w:rPr>
            </w:pPr>
            <w:r w:rsidRPr="003A3E2D">
              <w:rPr>
                <w:rFonts w:asciiTheme="majorHAnsi" w:eastAsia="SimSun" w:hAnsiTheme="majorHAnsi" w:cstheme="majorHAnsi"/>
                <w:color w:val="FF0000"/>
                <w:sz w:val="18"/>
                <w:szCs w:val="18"/>
                <w:lang w:eastAsia="zh-CN"/>
              </w:rPr>
              <w:t xml:space="preserve">Support </w:t>
            </w:r>
            <w:r w:rsidR="0040181A" w:rsidRPr="003A3E2D">
              <w:rPr>
                <w:rFonts w:asciiTheme="majorHAnsi" w:eastAsia="SimSun" w:hAnsiTheme="majorHAnsi" w:cstheme="majorHAnsi"/>
                <w:color w:val="FF0000"/>
                <w:sz w:val="18"/>
                <w:szCs w:val="18"/>
                <w:lang w:eastAsia="zh-CN"/>
              </w:rPr>
              <w:t>cross-PUCCH-group CSI report on PUCCH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DF6177" w14:textId="77445A5C" w:rsidR="00414838" w:rsidRPr="005C5D6A" w:rsidRDefault="005C5D6A" w:rsidP="00DB20FA">
            <w:pPr>
              <w:pStyle w:val="TAL"/>
              <w:rPr>
                <w:rFonts w:asciiTheme="majorHAnsi" w:eastAsia="SimSun" w:hAnsiTheme="majorHAnsi" w:cstheme="majorHAnsi"/>
                <w:color w:val="FF0000"/>
                <w:szCs w:val="18"/>
                <w:lang w:eastAsia="zh-CN"/>
              </w:rPr>
            </w:pPr>
            <w:r w:rsidRPr="005C5D6A">
              <w:rPr>
                <w:rFonts w:asciiTheme="majorHAnsi" w:eastAsia="SimSun" w:hAnsiTheme="majorHAnsi" w:cstheme="majorHAnsi"/>
                <w:color w:val="FF0000"/>
                <w:szCs w:val="18"/>
                <w:lang w:eastAsia="zh-CN"/>
              </w:rPr>
              <w:t>6-7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AAC7F4" w14:textId="7D4DBD35" w:rsidR="00414838" w:rsidRPr="003A3E2D" w:rsidRDefault="0040181A" w:rsidP="00DB20FA">
            <w:pPr>
              <w:pStyle w:val="TAL"/>
              <w:rPr>
                <w:rFonts w:asciiTheme="majorHAnsi" w:eastAsia="SimSun" w:hAnsiTheme="majorHAnsi" w:cstheme="majorHAnsi"/>
                <w:color w:val="FF0000"/>
                <w:szCs w:val="18"/>
                <w:lang w:eastAsia="zh-CN"/>
              </w:rPr>
            </w:pPr>
            <w:r w:rsidRPr="003A3E2D">
              <w:rPr>
                <w:rFonts w:asciiTheme="majorHAnsi" w:eastAsia="SimSun" w:hAnsiTheme="majorHAnsi" w:cstheme="majorHAnsi"/>
                <w:color w:val="FF0000"/>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C5BE8B" w14:textId="77777777" w:rsidR="00414838" w:rsidRPr="003A3E2D" w:rsidRDefault="00414838" w:rsidP="00DB20FA">
            <w:pPr>
              <w:pStyle w:val="TAL"/>
              <w:rPr>
                <w:rFonts w:asciiTheme="majorHAnsi" w:hAnsiTheme="majorHAnsi" w:cstheme="majorHAnsi"/>
                <w:color w:val="FF0000"/>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2BD1B5" w14:textId="75EDD66D" w:rsidR="00414838" w:rsidRPr="003A3E2D" w:rsidRDefault="0040181A" w:rsidP="00DB20FA">
            <w:pPr>
              <w:pStyle w:val="TAL"/>
              <w:rPr>
                <w:rFonts w:asciiTheme="majorHAnsi" w:eastAsia="SimSun" w:hAnsiTheme="majorHAnsi" w:cstheme="majorHAnsi"/>
                <w:color w:val="FF0000"/>
                <w:szCs w:val="18"/>
                <w:lang w:val="en-US" w:eastAsia="zh-CN"/>
              </w:rPr>
            </w:pPr>
            <w:r w:rsidRPr="003A3E2D">
              <w:rPr>
                <w:rFonts w:asciiTheme="majorHAnsi" w:eastAsia="SimSun" w:hAnsiTheme="majorHAnsi" w:cstheme="majorHAnsi"/>
                <w:color w:val="FF0000"/>
                <w:szCs w:val="18"/>
                <w:lang w:val="en-US" w:eastAsia="zh-CN"/>
              </w:rPr>
              <w:t xml:space="preserve">UE does not </w:t>
            </w:r>
            <w:r w:rsidRPr="003A3E2D">
              <w:rPr>
                <w:rFonts w:asciiTheme="majorHAnsi" w:eastAsia="SimSun" w:hAnsiTheme="majorHAnsi" w:cstheme="majorHAnsi"/>
                <w:color w:val="FF0000"/>
                <w:szCs w:val="18"/>
                <w:lang w:eastAsia="zh-CN"/>
              </w:rPr>
              <w:t>support cross-PUCCH-group CSI report on PUCCH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18E638" w14:textId="40480856" w:rsidR="00414838" w:rsidRPr="003A3E2D" w:rsidRDefault="0040181A" w:rsidP="00DB20FA">
            <w:pPr>
              <w:pStyle w:val="TAL"/>
              <w:rPr>
                <w:rFonts w:asciiTheme="majorHAnsi" w:eastAsia="SimSun" w:hAnsiTheme="majorHAnsi" w:cstheme="majorHAnsi"/>
                <w:color w:val="FF0000"/>
                <w:szCs w:val="18"/>
                <w:lang w:val="en-US" w:eastAsia="zh-CN"/>
              </w:rPr>
            </w:pPr>
            <w:r w:rsidRPr="003A3E2D">
              <w:rPr>
                <w:rFonts w:asciiTheme="majorHAnsi" w:eastAsia="SimSun" w:hAnsiTheme="majorHAnsi" w:cstheme="majorHAnsi"/>
                <w:color w:val="FF0000"/>
                <w:szCs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44C78A" w14:textId="2674A515" w:rsidR="00414838" w:rsidRPr="003A3E2D" w:rsidRDefault="0040181A" w:rsidP="00DB20FA">
            <w:pPr>
              <w:pStyle w:val="TAL"/>
              <w:rPr>
                <w:rFonts w:asciiTheme="majorHAnsi" w:hAnsiTheme="majorHAnsi" w:cstheme="majorHAnsi"/>
                <w:color w:val="FF0000"/>
                <w:szCs w:val="18"/>
                <w:lang w:eastAsia="ja-JP"/>
              </w:rPr>
            </w:pPr>
            <w:r w:rsidRPr="003A3E2D">
              <w:rPr>
                <w:rFonts w:asciiTheme="majorHAnsi" w:hAnsiTheme="majorHAnsi" w:cstheme="majorHAnsi"/>
                <w:color w:val="FF0000"/>
                <w:szCs w:val="18"/>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A7C0C3" w14:textId="63EDE84D" w:rsidR="00414838" w:rsidRPr="003A3E2D" w:rsidRDefault="0040181A" w:rsidP="00DB20FA">
            <w:pPr>
              <w:pStyle w:val="TAL"/>
              <w:rPr>
                <w:rFonts w:asciiTheme="majorHAnsi" w:hAnsiTheme="majorHAnsi" w:cstheme="majorHAnsi"/>
                <w:color w:val="FF0000"/>
                <w:szCs w:val="18"/>
                <w:lang w:eastAsia="ja-JP"/>
              </w:rPr>
            </w:pPr>
            <w:r w:rsidRPr="003A3E2D">
              <w:rPr>
                <w:rFonts w:asciiTheme="majorHAnsi" w:hAnsiTheme="majorHAnsi" w:cstheme="majorHAnsi"/>
                <w:color w:val="FF0000"/>
                <w:szCs w:val="18"/>
                <w:lang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C9AEB8E" w14:textId="38F5AB5D" w:rsidR="00414838" w:rsidRPr="003A3E2D" w:rsidRDefault="0040181A" w:rsidP="00DB20FA">
            <w:pPr>
              <w:pStyle w:val="TAL"/>
              <w:rPr>
                <w:rFonts w:asciiTheme="majorHAnsi" w:hAnsiTheme="majorHAnsi" w:cstheme="majorHAnsi"/>
                <w:color w:val="FF0000"/>
                <w:szCs w:val="18"/>
                <w:lang w:eastAsia="ja-JP"/>
              </w:rPr>
            </w:pPr>
            <w:r w:rsidRPr="003A3E2D">
              <w:rPr>
                <w:rFonts w:asciiTheme="majorHAnsi" w:hAnsiTheme="majorHAnsi" w:cstheme="majorHAnsi"/>
                <w:color w:val="FF0000"/>
                <w:szCs w:val="18"/>
                <w:lang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4B83F2" w14:textId="77777777" w:rsidR="00414838" w:rsidRPr="003A3E2D" w:rsidRDefault="00414838" w:rsidP="00DB20FA">
            <w:pPr>
              <w:pStyle w:val="TAL"/>
              <w:rPr>
                <w:rFonts w:asciiTheme="majorHAnsi" w:hAnsiTheme="majorHAnsi" w:cstheme="majorHAnsi"/>
                <w:color w:val="FF000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11C130" w14:textId="29DA3573" w:rsidR="00414838" w:rsidRPr="003A3E2D" w:rsidRDefault="0040181A" w:rsidP="00DB20FA">
            <w:pPr>
              <w:pStyle w:val="TAL"/>
              <w:rPr>
                <w:rFonts w:asciiTheme="majorHAnsi" w:hAnsiTheme="majorHAnsi" w:cstheme="majorHAnsi"/>
                <w:color w:val="FF0000"/>
                <w:szCs w:val="18"/>
                <w:lang w:eastAsia="ja-JP"/>
              </w:rPr>
            </w:pPr>
            <w:r w:rsidRPr="003A3E2D">
              <w:rPr>
                <w:rFonts w:asciiTheme="majorHAnsi" w:hAnsiTheme="majorHAnsi" w:cstheme="majorHAnsi"/>
                <w:color w:val="FF0000"/>
                <w:szCs w:val="18"/>
                <w:lang w:eastAsia="zh-CN"/>
              </w:rPr>
              <w:t>Optional</w:t>
            </w:r>
            <w:r w:rsidRPr="003A3E2D">
              <w:rPr>
                <w:rFonts w:asciiTheme="majorHAnsi" w:hAnsiTheme="majorHAnsi" w:cstheme="majorHAnsi" w:hint="eastAsia"/>
                <w:color w:val="FF0000"/>
                <w:szCs w:val="18"/>
                <w:lang w:eastAsia="ja-JP"/>
              </w:rPr>
              <w:t xml:space="preserve"> </w:t>
            </w:r>
            <w:r w:rsidRPr="003A3E2D">
              <w:rPr>
                <w:rFonts w:asciiTheme="majorHAnsi" w:hAnsiTheme="majorHAnsi" w:cstheme="majorHAnsi"/>
                <w:color w:val="FF0000"/>
                <w:szCs w:val="18"/>
                <w:lang w:eastAsia="ja-JP"/>
              </w:rPr>
              <w:t xml:space="preserve">with capability </w:t>
            </w:r>
            <w:proofErr w:type="spellStart"/>
            <w:r w:rsidRPr="003A3E2D">
              <w:rPr>
                <w:rFonts w:asciiTheme="majorHAnsi" w:hAnsiTheme="majorHAnsi" w:cstheme="majorHAnsi"/>
                <w:color w:val="FF0000"/>
                <w:szCs w:val="18"/>
                <w:lang w:eastAsia="ja-JP"/>
              </w:rPr>
              <w:t>signaling</w:t>
            </w:r>
            <w:proofErr w:type="spellEnd"/>
          </w:p>
        </w:tc>
      </w:tr>
    </w:tbl>
    <w:p w14:paraId="253BCF64" w14:textId="77777777" w:rsidR="00067973" w:rsidRPr="00844CDC" w:rsidRDefault="00067973" w:rsidP="00067973">
      <w:pPr>
        <w:spacing w:afterLines="50" w:after="120"/>
        <w:jc w:val="both"/>
        <w:rPr>
          <w:rFonts w:eastAsia="MS PGothic"/>
          <w:lang w:val="en-US"/>
        </w:rPr>
      </w:pPr>
    </w:p>
    <w:p w14:paraId="33F52981" w14:textId="77777777" w:rsidR="00067973" w:rsidRDefault="00067973" w:rsidP="00067973">
      <w:pPr>
        <w:spacing w:afterLines="50" w:after="120"/>
        <w:jc w:val="both"/>
        <w:rPr>
          <w:rFonts w:eastAsia="MS Mincho"/>
          <w:sz w:val="22"/>
        </w:rPr>
      </w:pPr>
    </w:p>
    <w:p w14:paraId="40147011" w14:textId="72696473" w:rsidR="00844CDC" w:rsidRDefault="00844CDC" w:rsidP="00544072">
      <w:pPr>
        <w:rPr>
          <w:rFonts w:eastAsia="MS Mincho"/>
          <w:sz w:val="22"/>
        </w:rPr>
      </w:pPr>
    </w:p>
    <w:sectPr w:rsidR="00844CDC" w:rsidSect="00DC57EE">
      <w:footerReference w:type="default" r:id="rId19"/>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F16E2F" w16cid:durableId="24E62768"/>
  <w16cid:commentId w16cid:paraId="4F1CDCA3" w16cid:durableId="24E62769"/>
  <w16cid:commentId w16cid:paraId="214931B5" w16cid:durableId="24E6276A"/>
  <w16cid:commentId w16cid:paraId="1004B417" w16cid:durableId="24E6276B"/>
  <w16cid:commentId w16cid:paraId="1F7D86D6" w16cid:durableId="24E6276C"/>
  <w16cid:commentId w16cid:paraId="2DAA873A" w16cid:durableId="24E6276D"/>
  <w16cid:commentId w16cid:paraId="02127A7D" w16cid:durableId="24E6276E"/>
  <w16cid:commentId w16cid:paraId="19F1CCA7" w16cid:durableId="24E6276F"/>
  <w16cid:commentId w16cid:paraId="6C44E1D5" w16cid:durableId="24E62770"/>
  <w16cid:commentId w16cid:paraId="29989DF1" w16cid:durableId="24E62771"/>
  <w16cid:commentId w16cid:paraId="5EF0003D" w16cid:durableId="24E62772"/>
  <w16cid:commentId w16cid:paraId="38460E42" w16cid:durableId="24E62773"/>
  <w16cid:commentId w16cid:paraId="729DDB9B" w16cid:durableId="24E62774"/>
  <w16cid:commentId w16cid:paraId="2CFEBD26" w16cid:durableId="24E62775"/>
  <w16cid:commentId w16cid:paraId="43AB2DC0" w16cid:durableId="24E62776"/>
  <w16cid:commentId w16cid:paraId="1906FB84" w16cid:durableId="24E62777"/>
  <w16cid:commentId w16cid:paraId="3BEBA57C" w16cid:durableId="24E62778"/>
  <w16cid:commentId w16cid:paraId="5A38582B" w16cid:durableId="24E6277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503A9" w14:textId="77777777" w:rsidR="004B58A5" w:rsidRDefault="004B58A5">
      <w:r>
        <w:separator/>
      </w:r>
    </w:p>
  </w:endnote>
  <w:endnote w:type="continuationSeparator" w:id="0">
    <w:p w14:paraId="64A3675D" w14:textId="77777777" w:rsidR="004B58A5" w:rsidRDefault="004B58A5">
      <w:r>
        <w:continuationSeparator/>
      </w:r>
    </w:p>
  </w:endnote>
  <w:endnote w:type="continuationNotice" w:id="1">
    <w:p w14:paraId="7042F651" w14:textId="77777777" w:rsidR="004B58A5" w:rsidRDefault="004B58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l?r ?S?V?b?N"/>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新細明體">
    <w:altName w:val="¡Ps2OcuAe"/>
    <w:panose1 w:val="02020500000000000000"/>
    <w:charset w:val="88"/>
    <w:family w:val="roman"/>
    <w:pitch w:val="variable"/>
    <w:sig w:usb0="A00002FF" w:usb1="28CFFCFA" w:usb2="00000016" w:usb3="00000000" w:csb0="00100001"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1B74A" w14:textId="77777777" w:rsidR="00704784" w:rsidRDefault="00704784">
    <w:pPr>
      <w:pStyle w:val="af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A3289" w14:textId="5B0F1BDA" w:rsidR="00F7744F" w:rsidRPr="00000924" w:rsidRDefault="00F7744F">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1E58FC">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1E58FC">
      <w:rPr>
        <w:rStyle w:val="afa"/>
        <w:rFonts w:eastAsia="MS Gothic"/>
        <w:noProof/>
      </w:rPr>
      <w:t>2</w:t>
    </w:r>
    <w:r>
      <w:rPr>
        <w:rStyle w:val="afa"/>
        <w:rFonts w:eastAsia="MS Gothic"/>
      </w:rPr>
      <w:fldChar w:fldCharType="end"/>
    </w:r>
    <w:r>
      <w:rPr>
        <w:rStyle w:val="afa"/>
        <w:rFonts w:eastAsia="MS Gothic"/>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CE976" w14:textId="77777777" w:rsidR="00704784" w:rsidRDefault="00704784">
    <w:pPr>
      <w:pStyle w:val="af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088EF" w14:textId="03692FF5" w:rsidR="00F7744F" w:rsidRPr="00000924" w:rsidRDefault="00F7744F">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1E58FC">
      <w:rPr>
        <w:rStyle w:val="afa"/>
        <w:rFonts w:eastAsia="MS Gothic"/>
        <w:noProof/>
      </w:rPr>
      <w:t>2</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1E58FC">
      <w:rPr>
        <w:rStyle w:val="afa"/>
        <w:rFonts w:eastAsia="MS Gothic"/>
        <w:noProof/>
      </w:rPr>
      <w:t>2</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2F2D0" w14:textId="77777777" w:rsidR="004B58A5" w:rsidRDefault="004B58A5">
      <w:r>
        <w:separator/>
      </w:r>
    </w:p>
  </w:footnote>
  <w:footnote w:type="continuationSeparator" w:id="0">
    <w:p w14:paraId="7AE0543B" w14:textId="77777777" w:rsidR="004B58A5" w:rsidRDefault="004B58A5">
      <w:r>
        <w:continuationSeparator/>
      </w:r>
    </w:p>
  </w:footnote>
  <w:footnote w:type="continuationNotice" w:id="1">
    <w:p w14:paraId="75B0FC1D" w14:textId="77777777" w:rsidR="004B58A5" w:rsidRDefault="004B58A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05A1F" w14:textId="77777777" w:rsidR="00704784" w:rsidRDefault="00704784">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06FA1" w14:textId="77777777" w:rsidR="00704784" w:rsidRDefault="00704784">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CDFF0" w14:textId="77777777" w:rsidR="00704784" w:rsidRDefault="0070478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7CA7A00"/>
    <w:multiLevelType w:val="hybridMultilevel"/>
    <w:tmpl w:val="3C364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B583DED"/>
    <w:multiLevelType w:val="hybridMultilevel"/>
    <w:tmpl w:val="FF6ED9A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9"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0"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E86616A"/>
    <w:multiLevelType w:val="hybridMultilevel"/>
    <w:tmpl w:val="F8242EA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9"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721343D"/>
    <w:multiLevelType w:val="hybridMultilevel"/>
    <w:tmpl w:val="973A1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015367E"/>
    <w:multiLevelType w:val="hybridMultilevel"/>
    <w:tmpl w:val="F38C05D2"/>
    <w:lvl w:ilvl="0" w:tplc="2C74A8C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3"/>
  </w:num>
  <w:num w:numId="2">
    <w:abstractNumId w:val="14"/>
  </w:num>
  <w:num w:numId="3">
    <w:abstractNumId w:val="39"/>
  </w:num>
  <w:num w:numId="4">
    <w:abstractNumId w:val="4"/>
  </w:num>
  <w:num w:numId="5">
    <w:abstractNumId w:val="9"/>
  </w:num>
  <w:num w:numId="6">
    <w:abstractNumId w:val="17"/>
  </w:num>
  <w:num w:numId="7">
    <w:abstractNumId w:val="32"/>
  </w:num>
  <w:num w:numId="8">
    <w:abstractNumId w:val="24"/>
  </w:num>
  <w:num w:numId="9">
    <w:abstractNumId w:val="23"/>
  </w:num>
  <w:num w:numId="10">
    <w:abstractNumId w:val="11"/>
  </w:num>
  <w:num w:numId="11">
    <w:abstractNumId w:val="20"/>
  </w:num>
  <w:num w:numId="12">
    <w:abstractNumId w:val="8"/>
  </w:num>
  <w:num w:numId="13">
    <w:abstractNumId w:val="25"/>
  </w:num>
  <w:num w:numId="14">
    <w:abstractNumId w:val="22"/>
  </w:num>
  <w:num w:numId="15">
    <w:abstractNumId w:val="29"/>
  </w:num>
  <w:num w:numId="16">
    <w:abstractNumId w:val="2"/>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0"/>
  </w:num>
  <w:num w:numId="40">
    <w:abstractNumId w:val="5"/>
  </w:num>
  <w:num w:numId="41">
    <w:abstractNumId w:val="1"/>
  </w:num>
  <w:num w:numId="42">
    <w:abstractNumId w:val="34"/>
  </w:num>
  <w:num w:numId="43">
    <w:abstractNumId w:val="7"/>
  </w:num>
  <w:num w:numId="44">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96D"/>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0D3B"/>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9A1"/>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494"/>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973"/>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741"/>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2BF"/>
    <w:rsid w:val="000E0529"/>
    <w:rsid w:val="000E056E"/>
    <w:rsid w:val="000E070C"/>
    <w:rsid w:val="000E0751"/>
    <w:rsid w:val="000E1001"/>
    <w:rsid w:val="000E1120"/>
    <w:rsid w:val="000E1353"/>
    <w:rsid w:val="000E13F1"/>
    <w:rsid w:val="000E184C"/>
    <w:rsid w:val="000E1A91"/>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85"/>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71D"/>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68"/>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8FC"/>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0B"/>
    <w:rsid w:val="001F6D5C"/>
    <w:rsid w:val="001F7468"/>
    <w:rsid w:val="001F74D2"/>
    <w:rsid w:val="001F7B0F"/>
    <w:rsid w:val="001F7B7C"/>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CA5"/>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BDC"/>
    <w:rsid w:val="00243E64"/>
    <w:rsid w:val="00244300"/>
    <w:rsid w:val="00244392"/>
    <w:rsid w:val="00245281"/>
    <w:rsid w:val="002455B8"/>
    <w:rsid w:val="00245A07"/>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48A"/>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5F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98E"/>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0A85"/>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870"/>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B77"/>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67C58"/>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E61"/>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3E2D"/>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526"/>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D8"/>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51F"/>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81A"/>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838"/>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4C44"/>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5A78"/>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07D"/>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8A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F8C"/>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B4"/>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0"/>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42A"/>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072"/>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7CA"/>
    <w:rsid w:val="005538BA"/>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64E"/>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17B7"/>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D6A"/>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4F8"/>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9E"/>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921"/>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5E5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39"/>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18E"/>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5E6"/>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A7FAA"/>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9CB"/>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78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18C"/>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380"/>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6E4"/>
    <w:rsid w:val="007A2A53"/>
    <w:rsid w:val="007A2AD2"/>
    <w:rsid w:val="007A2D30"/>
    <w:rsid w:val="007A2EF6"/>
    <w:rsid w:val="007A2F27"/>
    <w:rsid w:val="007A3259"/>
    <w:rsid w:val="007A32FF"/>
    <w:rsid w:val="007A337D"/>
    <w:rsid w:val="007A3AB3"/>
    <w:rsid w:val="007A3CDD"/>
    <w:rsid w:val="007A411E"/>
    <w:rsid w:val="007A49EC"/>
    <w:rsid w:val="007A510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0C3"/>
    <w:rsid w:val="007B6583"/>
    <w:rsid w:val="007B6B9A"/>
    <w:rsid w:val="007B7102"/>
    <w:rsid w:val="007B7227"/>
    <w:rsid w:val="007B7E2C"/>
    <w:rsid w:val="007B7E2F"/>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6ED"/>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AD5"/>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CDC"/>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7FE"/>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4D7"/>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2E1B"/>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B1D"/>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1EA"/>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4BA"/>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2E8E"/>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12"/>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1C23"/>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9C0"/>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02C"/>
    <w:rsid w:val="00A203AC"/>
    <w:rsid w:val="00A2054D"/>
    <w:rsid w:val="00A205BB"/>
    <w:rsid w:val="00A20616"/>
    <w:rsid w:val="00A2066F"/>
    <w:rsid w:val="00A206BB"/>
    <w:rsid w:val="00A208F0"/>
    <w:rsid w:val="00A211EA"/>
    <w:rsid w:val="00A212F0"/>
    <w:rsid w:val="00A21675"/>
    <w:rsid w:val="00A216BF"/>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3DF"/>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1CF"/>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6BB1"/>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596"/>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25D"/>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0A"/>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1E1"/>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2EB0"/>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4FF"/>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9F3"/>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2E63"/>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6BD"/>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97D"/>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685"/>
    <w:rsid w:val="00CC1766"/>
    <w:rsid w:val="00CC17B9"/>
    <w:rsid w:val="00CC1852"/>
    <w:rsid w:val="00CC1949"/>
    <w:rsid w:val="00CC1B85"/>
    <w:rsid w:val="00CC1CFB"/>
    <w:rsid w:val="00CC1E68"/>
    <w:rsid w:val="00CC2134"/>
    <w:rsid w:val="00CC2913"/>
    <w:rsid w:val="00CC2BAD"/>
    <w:rsid w:val="00CC2FCC"/>
    <w:rsid w:val="00CC3092"/>
    <w:rsid w:val="00CC3A1E"/>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66E"/>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AE7"/>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761"/>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523"/>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75"/>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1BC2"/>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1"/>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5A"/>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7ED"/>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8FF"/>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C26"/>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D04"/>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25"/>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B67"/>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401"/>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2C4"/>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BA"/>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444"/>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145"/>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11"/>
    <w:next w:val="a0"/>
    <w:uiPriority w:val="99"/>
    <w:semiHidden/>
    <w:qFormat/>
    <w:rsid w:val="0098555E"/>
    <w:pPr>
      <w:tabs>
        <w:tab w:val="right" w:leader="dot" w:pos="9360"/>
      </w:tabs>
      <w:spacing w:before="120" w:after="120"/>
    </w:pPr>
    <w:rPr>
      <w:caps/>
    </w:rPr>
  </w:style>
  <w:style w:type="paragraph" w:styleId="1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註解方塊文字 字元"/>
    <w:link w:val="afe"/>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註解文字 字元"/>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註解主旨 字元"/>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6">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7">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リスト段落"/>
    <w:basedOn w:val="a0"/>
    <w:link w:val="aff8"/>
    <w:uiPriority w:val="34"/>
    <w:qFormat/>
    <w:rsid w:val="002D136A"/>
    <w:pPr>
      <w:ind w:leftChars="400" w:left="840"/>
    </w:pPr>
  </w:style>
  <w:style w:type="character" w:customStyle="1" w:styleId="aff8">
    <w:name w:val="清單段落 字元"/>
    <w:aliases w:val="- Bullets 字元,?? ?? 字元,????? 字元,???? 字元,Lista1 字元,列出段落1 字元,中等深浅网格 1 - 着色 21 字元,列表段落 字元,¥¡¡¡¡ì¬º¥¹¥È¶ÎÂä 字元,ÁÐ³ö¶ÎÂä 字元,列表段落1 字元,—ño’i—Ž 字元,¥ê¥¹¥È¶ÎÂä 字元,1st level - Bullet List Paragraph 字元,Lettre d'introduction 字元,Paragrafo elenco 字元,목록단락 字元"/>
    <w:link w:val="aff7"/>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註釋標題 字元"/>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結語 字元"/>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標題 1 字元"/>
    <w:aliases w:val="H1 字元,h1 字元,app heading 1 字元,l1 字元,Memo Heading 1 字元,h11 字元,h12 字元,h13 字元,h14 字元,h15 字元,h16 字元"/>
    <w:basedOn w:val="a1"/>
    <w:link w:val="1"/>
    <w:rsid w:val="00FA6E98"/>
    <w:rPr>
      <w:rFonts w:ascii="Arial" w:eastAsia="MS Gothic" w:hAnsi="Arial"/>
      <w:kern w:val="28"/>
      <w:sz w:val="28"/>
      <w:lang w:val="en-GB"/>
    </w:rPr>
  </w:style>
  <w:style w:type="character" w:customStyle="1" w:styleId="20">
    <w:name w:val="標題 2 字元"/>
    <w:aliases w:val="DO NOT USE_h2 字元,h2 字元,h21 字元,H2 字元,Head2A 字元,2 字元,UNDERRUBRIK 1-2 字元"/>
    <w:basedOn w:val="a1"/>
    <w:link w:val="2"/>
    <w:rsid w:val="00FA6E98"/>
    <w:rPr>
      <w:rFonts w:ascii="Arial" w:eastAsia="MS Gothic" w:hAnsi="Arial"/>
      <w:sz w:val="24"/>
      <w:lang w:val="en-GB"/>
    </w:rPr>
  </w:style>
  <w:style w:type="character" w:customStyle="1" w:styleId="31">
    <w:name w:val="標題 3 字元"/>
    <w:aliases w:val="Underrubrik2 字元,H3 字元,no break 字元,Memo Heading 3 字元"/>
    <w:basedOn w:val="a1"/>
    <w:link w:val="30"/>
    <w:rsid w:val="00FA6E98"/>
    <w:rPr>
      <w:rFonts w:ascii="Arial" w:eastAsia="MS Gothic" w:hAnsi="Arial"/>
      <w:sz w:val="24"/>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1"/>
    <w:link w:val="4"/>
    <w:rsid w:val="00FA6E98"/>
    <w:rPr>
      <w:rFonts w:ascii="Arial" w:eastAsia="MS Gothic" w:hAnsi="Arial"/>
      <w:i/>
      <w:sz w:val="24"/>
      <w:lang w:val="en-GB"/>
    </w:rPr>
  </w:style>
  <w:style w:type="character" w:customStyle="1" w:styleId="50">
    <w:name w:val="標題 5 字元"/>
    <w:aliases w:val="H5 字元"/>
    <w:basedOn w:val="a1"/>
    <w:link w:val="5"/>
    <w:rsid w:val="00FA6E98"/>
    <w:rPr>
      <w:rFonts w:ascii="Times New Roman" w:eastAsia="MS Gothic" w:hAnsi="Times New Roman"/>
      <w:sz w:val="26"/>
      <w:u w:val="single"/>
      <w:lang w:val="en-GB"/>
    </w:rPr>
  </w:style>
  <w:style w:type="character" w:customStyle="1" w:styleId="60">
    <w:name w:val="標題 6 字元"/>
    <w:basedOn w:val="a1"/>
    <w:link w:val="6"/>
    <w:rsid w:val="00FA6E98"/>
    <w:rPr>
      <w:rFonts w:ascii="Times New Roman" w:eastAsia="MS Gothic" w:hAnsi="Times New Roman"/>
      <w:i/>
      <w:sz w:val="22"/>
      <w:lang w:val="en-GB"/>
    </w:rPr>
  </w:style>
  <w:style w:type="character" w:customStyle="1" w:styleId="70">
    <w:name w:val="標題 7 字元"/>
    <w:basedOn w:val="a1"/>
    <w:link w:val="7"/>
    <w:rsid w:val="00FA6E98"/>
    <w:rPr>
      <w:rFonts w:ascii="Arial" w:eastAsia="MS Gothic" w:hAnsi="Arial"/>
      <w:sz w:val="24"/>
      <w:lang w:val="en-GB"/>
    </w:rPr>
  </w:style>
  <w:style w:type="character" w:customStyle="1" w:styleId="80">
    <w:name w:val="標題 8 字元"/>
    <w:aliases w:val="Table Heading 字元"/>
    <w:basedOn w:val="a1"/>
    <w:link w:val="8"/>
    <w:rsid w:val="00FA6E98"/>
    <w:rPr>
      <w:rFonts w:ascii="Arial" w:eastAsia="MS Gothic" w:hAnsi="Arial"/>
      <w:i/>
      <w:sz w:val="24"/>
      <w:lang w:val="en-GB"/>
    </w:rPr>
  </w:style>
  <w:style w:type="character" w:customStyle="1" w:styleId="90">
    <w:name w:val="標題 9 字元"/>
    <w:aliases w:val="Figure Heading 字元,FH 字元"/>
    <w:basedOn w:val="a1"/>
    <w:link w:val="9"/>
    <w:rsid w:val="00FA6E98"/>
    <w:rPr>
      <w:rFonts w:ascii="Arial" w:eastAsia="MS Gothic" w:hAnsi="Arial"/>
      <w:b/>
      <w:i/>
      <w:sz w:val="18"/>
      <w:lang w:val="en-GB"/>
    </w:rPr>
  </w:style>
  <w:style w:type="character" w:customStyle="1" w:styleId="a5">
    <w:name w:val="本文 字元"/>
    <w:basedOn w:val="a1"/>
    <w:link w:val="a4"/>
    <w:rsid w:val="00FA6E98"/>
    <w:rPr>
      <w:rFonts w:ascii="Times New Roman" w:eastAsia="MS Gothic" w:hAnsi="Times New Roman"/>
      <w:sz w:val="24"/>
      <w:lang w:val="en-GB"/>
    </w:rPr>
  </w:style>
  <w:style w:type="character" w:customStyle="1" w:styleId="a7">
    <w:name w:val="本文縮排 字元"/>
    <w:basedOn w:val="a1"/>
    <w:link w:val="a6"/>
    <w:uiPriority w:val="99"/>
    <w:rsid w:val="00FA6E98"/>
    <w:rPr>
      <w:rFonts w:ascii="Times New Roman" w:eastAsia="MS Gothic" w:hAnsi="Times New Roman"/>
      <w:sz w:val="24"/>
      <w:lang w:val="en-GB"/>
    </w:rPr>
  </w:style>
  <w:style w:type="character" w:customStyle="1" w:styleId="ab">
    <w:name w:val="文件引導模式 字元"/>
    <w:basedOn w:val="a1"/>
    <w:link w:val="aa"/>
    <w:uiPriority w:val="99"/>
    <w:semiHidden/>
    <w:rsid w:val="00FA6E98"/>
    <w:rPr>
      <w:rFonts w:ascii="Tahoma" w:eastAsia="MS Gothic" w:hAnsi="Tahoma"/>
      <w:sz w:val="24"/>
      <w:shd w:val="clear" w:color="auto" w:fill="000080"/>
      <w:lang w:val="en-GB"/>
    </w:rPr>
  </w:style>
  <w:style w:type="character" w:customStyle="1" w:styleId="ad">
    <w:name w:val="純文字 字元"/>
    <w:basedOn w:val="a1"/>
    <w:link w:val="ac"/>
    <w:uiPriority w:val="99"/>
    <w:rsid w:val="00FA6E98"/>
    <w:rPr>
      <w:rFonts w:ascii="Courier New" w:eastAsia="MS Gothic" w:hAnsi="Courier New"/>
      <w:sz w:val="24"/>
      <w:lang w:val="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f0"/>
    <w:rsid w:val="00FA6E98"/>
    <w:rPr>
      <w:rFonts w:ascii="Times New Roman" w:eastAsia="MS Gothic" w:hAnsi="Times New Roman"/>
      <w:sz w:val="16"/>
      <w:lang w:val="en-GB"/>
    </w:rPr>
  </w:style>
  <w:style w:type="character" w:customStyle="1" w:styleId="22">
    <w:name w:val="本文縮排 2 字元"/>
    <w:basedOn w:val="a1"/>
    <w:link w:val="21"/>
    <w:uiPriority w:val="99"/>
    <w:rsid w:val="00FA6E98"/>
    <w:rPr>
      <w:rFonts w:ascii="Times New Roman" w:eastAsia="MS Gothic" w:hAnsi="Times New Roman"/>
      <w:kern w:val="2"/>
      <w:sz w:val="24"/>
      <w:lang w:val="en-GB"/>
    </w:rPr>
  </w:style>
  <w:style w:type="character" w:customStyle="1" w:styleId="af6">
    <w:name w:val="頁尾 字元"/>
    <w:basedOn w:val="a1"/>
    <w:link w:val="af5"/>
    <w:uiPriority w:val="99"/>
    <w:rsid w:val="00FA6E98"/>
    <w:rPr>
      <w:rFonts w:ascii="Times New Roman" w:eastAsia="MS Gothic" w:hAnsi="Times New Roman"/>
      <w:sz w:val="24"/>
      <w:lang w:val="de-DE"/>
    </w:rPr>
  </w:style>
  <w:style w:type="character" w:customStyle="1" w:styleId="af8">
    <w:name w:val="標題 字元"/>
    <w:basedOn w:val="a1"/>
    <w:link w:val="af7"/>
    <w:uiPriority w:val="99"/>
    <w:rsid w:val="00FA6E98"/>
    <w:rPr>
      <w:rFonts w:ascii="Arial" w:eastAsia="MS Gothic" w:hAnsi="Arial"/>
      <w:b/>
      <w:sz w:val="24"/>
      <w:lang w:val="en-GB"/>
    </w:rPr>
  </w:style>
  <w:style w:type="character" w:customStyle="1" w:styleId="33">
    <w:name w:val="本文 3 字元"/>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標號 字元"/>
    <w:aliases w:val="cap 字元,cap Char 字元,Caption Char 字元,Caption Char1 Char 字元,cap Char Char1 字元,Caption Char Char1 Char 字元,cap Char2 字元,条目 字元,题注 字元,Ca 字元,cap1 字元,cap2 字元,cap11 字元,Légende-figure 字元,Légende-figure Char 字元,Beschrifubg 字元,Beschriftung Char 字元,label 字元"/>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無間距 字元"/>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7"/>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E65E341-AD95-4B17-85A4-DAF355469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307</Words>
  <Characters>1756</Characters>
  <Application>Microsoft Office Word</Application>
  <DocSecurity>0</DocSecurity>
  <Lines>14</Lines>
  <Paragraphs>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CH Hsieh (謝其軒)</cp:lastModifiedBy>
  <cp:revision>3</cp:revision>
  <cp:lastPrinted>2017-08-09T04:40:00Z</cp:lastPrinted>
  <dcterms:created xsi:type="dcterms:W3CDTF">2022-02-14T09:38:00Z</dcterms:created>
  <dcterms:modified xsi:type="dcterms:W3CDTF">2022-02-14T09:38:00Z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